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A642" w14:textId="77777777" w:rsidR="00291950" w:rsidRDefault="00291950" w:rsidP="00291950">
      <w:pPr>
        <w:pStyle w:val="Title"/>
      </w:pPr>
      <w:r>
        <w:t>Template</w:t>
      </w:r>
    </w:p>
    <w:p w14:paraId="47010D77" w14:textId="77777777" w:rsidR="00291950" w:rsidRDefault="008C4DD0" w:rsidP="00291950">
      <w:pPr>
        <w:pStyle w:val="Title"/>
      </w:pPr>
      <w:r>
        <w:t xml:space="preserve">Academic </w:t>
      </w:r>
      <w:r w:rsidR="00291950">
        <w:t xml:space="preserve">Program </w:t>
      </w:r>
    </w:p>
    <w:p w14:paraId="0E6E5FC1" w14:textId="77777777" w:rsidR="00291950" w:rsidRDefault="00291950" w:rsidP="00291950">
      <w:pPr>
        <w:pStyle w:val="Title"/>
      </w:pPr>
      <w:r>
        <w:t>Assessment of Student Learning Plan</w:t>
      </w:r>
    </w:p>
    <w:p w14:paraId="4A9F5C28" w14:textId="5E9F4558" w:rsidR="00956130" w:rsidRDefault="00956130" w:rsidP="00291950">
      <w:pPr>
        <w:pStyle w:val="Title"/>
      </w:pPr>
      <w:r>
        <w:t>College of Arts and Sciences</w:t>
      </w:r>
    </w:p>
    <w:p w14:paraId="3B5C3A91" w14:textId="77777777" w:rsidR="00291950" w:rsidRDefault="00291950" w:rsidP="00291950">
      <w:pPr>
        <w:pStyle w:val="Header"/>
        <w:tabs>
          <w:tab w:val="clear" w:pos="4320"/>
          <w:tab w:val="clear" w:pos="8640"/>
        </w:tabs>
        <w:jc w:val="center"/>
      </w:pPr>
      <w:r>
        <w:t>University of New Mexico</w:t>
      </w:r>
    </w:p>
    <w:p w14:paraId="5C3FA324" w14:textId="77777777" w:rsidR="00291950" w:rsidRDefault="00291950" w:rsidP="00291950">
      <w:pPr>
        <w:shd w:val="clear" w:color="auto" w:fill="C0C0C0"/>
        <w:jc w:val="center"/>
        <w:rPr>
          <w:sz w:val="16"/>
        </w:rPr>
      </w:pPr>
    </w:p>
    <w:p w14:paraId="10628D73" w14:textId="77777777" w:rsidR="00291950" w:rsidRDefault="00291950" w:rsidP="00291950">
      <w:pPr>
        <w:pStyle w:val="Header"/>
        <w:tabs>
          <w:tab w:val="clear" w:pos="4320"/>
          <w:tab w:val="clear" w:pos="8640"/>
        </w:tabs>
      </w:pPr>
    </w:p>
    <w:p w14:paraId="2FD92170" w14:textId="77777777" w:rsidR="00291950" w:rsidRDefault="00291950" w:rsidP="00291950">
      <w:pPr>
        <w:pStyle w:val="Header"/>
        <w:tabs>
          <w:tab w:val="clear" w:pos="4320"/>
          <w:tab w:val="clear" w:pos="8640"/>
        </w:tabs>
      </w:pPr>
      <w:r>
        <w:t>Instructions:</w:t>
      </w:r>
    </w:p>
    <w:p w14:paraId="37E4830E" w14:textId="77777777" w:rsidR="00291950" w:rsidRDefault="00291950" w:rsidP="00291950"/>
    <w:p w14:paraId="548480DC" w14:textId="1803BDC0" w:rsidR="00291950" w:rsidRDefault="00291950" w:rsidP="00291950">
      <w:r>
        <w:t xml:space="preserve">This template is a </w:t>
      </w:r>
      <w:r w:rsidRPr="00761E45">
        <w:t>suggested</w:t>
      </w:r>
      <w:r>
        <w:t xml:space="preserve"> guideline for creating </w:t>
      </w:r>
      <w:r w:rsidRPr="00761E45">
        <w:t>three-year plans</w:t>
      </w:r>
      <w:r>
        <w:t xml:space="preserve"> to assess </w:t>
      </w:r>
      <w:r w:rsidR="004C111F">
        <w:t>academic program</w:t>
      </w:r>
      <w:r>
        <w:t xml:space="preserve">-level student learning outcomes.  </w:t>
      </w:r>
      <w:r w:rsidRPr="002D590E">
        <w:t xml:space="preserve">The order and format of the information does </w:t>
      </w:r>
      <w:r w:rsidRPr="002D590E">
        <w:rPr>
          <w:i/>
          <w:iCs/>
        </w:rPr>
        <w:t>not</w:t>
      </w:r>
      <w:r w:rsidRPr="002D590E">
        <w:t xml:space="preserve"> need </w:t>
      </w:r>
      <w:r w:rsidR="0091269B">
        <w:t xml:space="preserve">to follow the template exactly.  Alternative formats (e.g., those used by specialized accreditors) may be acceptable; please check first </w:t>
      </w:r>
      <w:r w:rsidR="00EF02D6" w:rsidRPr="00EF02D6">
        <w:t>Arts and Sciences Assessment Coordinator</w:t>
      </w:r>
      <w:r w:rsidR="00EF02D6">
        <w:t>.</w:t>
      </w:r>
      <w:r w:rsidR="00EF02D6" w:rsidRPr="00EF02D6">
        <w:t xml:space="preserve"> </w:t>
      </w:r>
      <w:r w:rsidR="00EF02D6">
        <w:t xml:space="preserve"> </w:t>
      </w:r>
      <w:r w:rsidR="0091269B">
        <w:t xml:space="preserve">Regardless of whether you complete the template or use an approved alternate format, </w:t>
      </w:r>
      <w:r>
        <w:rPr>
          <w:u w:val="single"/>
        </w:rPr>
        <w:t xml:space="preserve">the </w:t>
      </w:r>
      <w:r w:rsidR="002D590E">
        <w:rPr>
          <w:u w:val="single"/>
        </w:rPr>
        <w:t>six</w:t>
      </w:r>
      <w:r>
        <w:rPr>
          <w:u w:val="single"/>
        </w:rPr>
        <w:t xml:space="preserve"> key sets of questions (D1-D</w:t>
      </w:r>
      <w:r w:rsidR="002D590E">
        <w:rPr>
          <w:u w:val="single"/>
        </w:rPr>
        <w:t>2 and E1-E4</w:t>
      </w:r>
      <w:r>
        <w:rPr>
          <w:u w:val="single"/>
        </w:rPr>
        <w:t xml:space="preserve">) do need to be addressed in the </w:t>
      </w:r>
      <w:r w:rsidRPr="0007172D">
        <w:rPr>
          <w:u w:val="single"/>
        </w:rPr>
        <w:t>three-year</w:t>
      </w:r>
      <w:r>
        <w:rPr>
          <w:u w:val="single"/>
        </w:rPr>
        <w:t xml:space="preserve"> assessment plan</w:t>
      </w:r>
      <w:r>
        <w:t xml:space="preserve">. </w:t>
      </w:r>
    </w:p>
    <w:p w14:paraId="7A504A6A" w14:textId="77777777" w:rsidR="00291950" w:rsidRDefault="00291950" w:rsidP="00291950"/>
    <w:p w14:paraId="74276C37" w14:textId="6644BA0F" w:rsidR="00956130" w:rsidRDefault="007D5E40" w:rsidP="00291950">
      <w:r>
        <w:t>Please transmit Degree Program Assessment Plans electronically</w:t>
      </w:r>
      <w:r w:rsidR="00956130">
        <w:t xml:space="preserve"> and include everything, including appendices, in one file.</w:t>
      </w:r>
    </w:p>
    <w:p w14:paraId="7BB4C320" w14:textId="77777777" w:rsidR="00956130" w:rsidRDefault="00956130" w:rsidP="00291950"/>
    <w:p w14:paraId="7543C42F" w14:textId="53AAE6CB" w:rsidR="00291950" w:rsidRDefault="00956130" w:rsidP="00291950">
      <w:r>
        <w:t>Please delete this cover page before submitting.</w:t>
      </w:r>
      <w:r w:rsidR="007D5E40">
        <w:t xml:space="preserve">  </w:t>
      </w:r>
    </w:p>
    <w:p w14:paraId="43CA2CB2" w14:textId="77777777" w:rsidR="007D5E40" w:rsidRDefault="007D5E40" w:rsidP="00291950"/>
    <w:p w14:paraId="3E21789D" w14:textId="388DBCD1" w:rsidR="00112F26" w:rsidRDefault="00431615" w:rsidP="005C33E3">
      <w:pPr>
        <w:sectPr w:rsidR="00112F26" w:rsidSect="00F25F90">
          <w:footerReference w:type="default" r:id="rId9"/>
          <w:type w:val="continuous"/>
          <w:pgSz w:w="12240" w:h="15840"/>
          <w:pgMar w:top="1440" w:right="1080" w:bottom="1260" w:left="1440" w:header="720" w:footer="570" w:gutter="0"/>
          <w:cols w:space="720"/>
          <w:docGrid w:linePitch="360"/>
        </w:sectPr>
      </w:pPr>
      <w:r>
        <w:t>*</w:t>
      </w:r>
      <w:r w:rsidR="00291950">
        <w:t>If you have any questions, please contact the</w:t>
      </w:r>
      <w:r w:rsidR="00956130">
        <w:t xml:space="preserve"> Arts and Sciences Assessment Coordinator at assessmentas@unm.edu</w:t>
      </w:r>
      <w:r w:rsidR="00291950">
        <w:t>.</w:t>
      </w:r>
    </w:p>
    <w:p w14:paraId="626DA797" w14:textId="77777777" w:rsidR="00BD1E7B" w:rsidRPr="00F55D9D" w:rsidRDefault="008248B3" w:rsidP="00BD1E7B">
      <w:pPr>
        <w:jc w:val="center"/>
        <w:rPr>
          <w:b/>
        </w:rPr>
      </w:pPr>
      <w:r w:rsidRPr="00F55D9D">
        <w:rPr>
          <w:b/>
        </w:rPr>
        <w:lastRenderedPageBreak/>
        <w:t>Academic</w:t>
      </w:r>
      <w:r w:rsidR="00BD1E7B" w:rsidRPr="00F55D9D">
        <w:rPr>
          <w:b/>
        </w:rPr>
        <w:t xml:space="preserve"> Program </w:t>
      </w:r>
    </w:p>
    <w:p w14:paraId="23C3355B" w14:textId="77777777" w:rsidR="00BD1E7B" w:rsidRPr="00F55D9D" w:rsidRDefault="00BD1E7B" w:rsidP="00BD1E7B">
      <w:pPr>
        <w:jc w:val="center"/>
        <w:rPr>
          <w:b/>
        </w:rPr>
      </w:pPr>
      <w:r w:rsidRPr="00F55D9D">
        <w:rPr>
          <w:b/>
        </w:rPr>
        <w:t>Plan for Assessment of Student Learning Outcomes</w:t>
      </w:r>
    </w:p>
    <w:p w14:paraId="0AEA1451" w14:textId="511A10EF" w:rsidR="00F55D9D" w:rsidRPr="00F55D9D" w:rsidRDefault="00F55D9D" w:rsidP="00BD1E7B">
      <w:pPr>
        <w:jc w:val="center"/>
      </w:pPr>
      <w:r w:rsidRPr="00F55D9D">
        <w:t>College of Arts and Sciences</w:t>
      </w:r>
    </w:p>
    <w:p w14:paraId="12E2B44F" w14:textId="77777777" w:rsidR="00BD1E7B" w:rsidRPr="00F55D9D" w:rsidRDefault="00BD1E7B" w:rsidP="00BD1E7B">
      <w:pPr>
        <w:jc w:val="center"/>
      </w:pPr>
      <w:r w:rsidRPr="00F55D9D">
        <w:t>The University of New Mexico</w:t>
      </w:r>
    </w:p>
    <w:p w14:paraId="1E2C02C8" w14:textId="77777777" w:rsidR="00BD1E7B" w:rsidRDefault="00B40AB7" w:rsidP="00BD1E7B">
      <w:pPr>
        <w:jc w:val="center"/>
      </w:pPr>
      <w:r>
        <w:rPr>
          <w:noProof/>
        </w:rPr>
        <mc:AlternateContent>
          <mc:Choice Requires="wps">
            <w:drawing>
              <wp:anchor distT="0" distB="0" distL="114300" distR="114300" simplePos="0" relativeHeight="251657216" behindDoc="0" locked="0" layoutInCell="1" allowOverlap="1" wp14:anchorId="25315502" wp14:editId="7096FD26">
                <wp:simplePos x="0" y="0"/>
                <wp:positionH relativeFrom="column">
                  <wp:posOffset>0</wp:posOffset>
                </wp:positionH>
                <wp:positionV relativeFrom="paragraph">
                  <wp:posOffset>114300</wp:posOffset>
                </wp:positionV>
                <wp:extent cx="5486400" cy="0"/>
                <wp:effectExtent l="76200" t="76200" r="76200" b="762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39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CEwIAACo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" strokecolor="#969696" strokeweight="11pt"/>
            </w:pict>
          </mc:Fallback>
        </mc:AlternateContent>
      </w:r>
      <w:r>
        <w:rPr>
          <w:noProof/>
        </w:rPr>
        <mc:AlternateContent>
          <mc:Choice Requires="wpc">
            <w:drawing>
              <wp:inline distT="0" distB="0" distL="0" distR="0" wp14:anchorId="6B7A8952" wp14:editId="56F30BFE">
                <wp:extent cx="5486400" cy="228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 o:spid="_x0000_s1026" editas="canvas" style="width:6in;height:18pt;mso-position-horizontal-relative:char;mso-position-vertical-relative:line" coordsize="5486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E2qZz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lmRr9k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DxNqmc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6;visibility:visible;mso-wrap-style:square">
                  <v:fill o:detectmouseclick="t"/>
                  <v:path o:connecttype="none"/>
                </v:shape>
                <w10:anchorlock/>
              </v:group>
            </w:pict>
          </mc:Fallback>
        </mc:AlternateContent>
      </w:r>
    </w:p>
    <w:p w14:paraId="19738275" w14:textId="77777777" w:rsidR="005A0853" w:rsidRDefault="005A0853" w:rsidP="00BF000D"/>
    <w:p w14:paraId="7F608722" w14:textId="77777777" w:rsidR="005A0853" w:rsidRPr="00163076" w:rsidRDefault="00163076" w:rsidP="00163076">
      <w:pPr>
        <w:tabs>
          <w:tab w:val="left" w:pos="360"/>
        </w:tabs>
        <w:rPr>
          <w:b/>
        </w:rPr>
      </w:pPr>
      <w:r w:rsidRPr="00163076">
        <w:rPr>
          <w:b/>
        </w:rPr>
        <w:t>A.</w:t>
      </w:r>
      <w:r w:rsidRPr="00163076">
        <w:rPr>
          <w:b/>
        </w:rPr>
        <w:tab/>
      </w:r>
      <w:r w:rsidR="005A0853" w:rsidRPr="00163076">
        <w:rPr>
          <w:b/>
          <w:u w:val="single"/>
        </w:rPr>
        <w:t>College, Department and Date</w:t>
      </w:r>
    </w:p>
    <w:p w14:paraId="352D323E" w14:textId="77777777" w:rsidR="00163076" w:rsidRDefault="00163076" w:rsidP="00163076">
      <w:pPr>
        <w:ind w:left="360"/>
      </w:pPr>
    </w:p>
    <w:p w14:paraId="21ED36FD" w14:textId="77777777" w:rsidR="00163076" w:rsidRDefault="00163076" w:rsidP="00163076">
      <w:pPr>
        <w:ind w:left="360"/>
        <w:rPr>
          <w:i/>
        </w:rPr>
      </w:pPr>
      <w:r>
        <w:t>1. College:</w:t>
      </w:r>
      <w:r>
        <w:tab/>
      </w:r>
      <w:r>
        <w:tab/>
      </w:r>
      <w:r>
        <w:rPr>
          <w:i/>
        </w:rPr>
        <w:t>[Insert College/School/Branch Campus Name]</w:t>
      </w:r>
    </w:p>
    <w:p w14:paraId="24633FCF" w14:textId="77777777" w:rsidR="00163076" w:rsidRPr="009429D4" w:rsidRDefault="009429D4" w:rsidP="00163076">
      <w:pPr>
        <w:ind w:left="360"/>
        <w:rPr>
          <w:i/>
        </w:rPr>
      </w:pPr>
      <w:r>
        <w:t xml:space="preserve">2. Department: </w:t>
      </w:r>
      <w:r>
        <w:tab/>
      </w:r>
      <w:r>
        <w:rPr>
          <w:i/>
        </w:rPr>
        <w:t>[Insert Department Name]</w:t>
      </w:r>
    </w:p>
    <w:p w14:paraId="0E93AF03" w14:textId="77777777" w:rsidR="009429D4" w:rsidRDefault="009429D4" w:rsidP="00163076">
      <w:pPr>
        <w:ind w:left="360"/>
        <w:rPr>
          <w:i/>
        </w:rPr>
      </w:pPr>
      <w:r>
        <w:t xml:space="preserve">3. Date: </w:t>
      </w:r>
      <w:r>
        <w:tab/>
      </w:r>
      <w:r>
        <w:tab/>
      </w:r>
      <w:r>
        <w:rPr>
          <w:i/>
        </w:rPr>
        <w:t>[Insert current date]</w:t>
      </w:r>
    </w:p>
    <w:p w14:paraId="52ADAC27" w14:textId="77777777" w:rsidR="009429D4" w:rsidRDefault="009429D4" w:rsidP="00163076">
      <w:pPr>
        <w:ind w:left="360"/>
      </w:pPr>
    </w:p>
    <w:p w14:paraId="6BB2387F" w14:textId="77777777" w:rsidR="003F0E03" w:rsidRPr="00B41A84" w:rsidRDefault="009429D4" w:rsidP="00B41A84">
      <w:pPr>
        <w:tabs>
          <w:tab w:val="left" w:pos="360"/>
        </w:tabs>
        <w:rPr>
          <w:b/>
        </w:rPr>
      </w:pPr>
      <w:r w:rsidRPr="00B41A84">
        <w:rPr>
          <w:b/>
        </w:rPr>
        <w:t>B.</w:t>
      </w:r>
      <w:r w:rsidRPr="00B41A84">
        <w:rPr>
          <w:b/>
        </w:rPr>
        <w:tab/>
      </w:r>
      <w:r w:rsidR="008248B3" w:rsidRPr="005A1DEF">
        <w:rPr>
          <w:b/>
          <w:u w:val="single"/>
        </w:rPr>
        <w:t>Academic Program of Study</w:t>
      </w:r>
      <w:r w:rsidR="009F7F6A" w:rsidRPr="00B41A84">
        <w:rPr>
          <w:b/>
        </w:rPr>
        <w:footnoteReference w:customMarkFollows="1" w:id="1"/>
        <w:t>*</w:t>
      </w:r>
    </w:p>
    <w:p w14:paraId="2F2E424B" w14:textId="77777777" w:rsidR="008248B3" w:rsidRPr="00B41A84" w:rsidRDefault="008248B3" w:rsidP="00B41A84">
      <w:pPr>
        <w:ind w:left="360"/>
        <w:rPr>
          <w:i/>
        </w:rPr>
      </w:pPr>
      <w:r w:rsidRPr="00B41A84">
        <w:rPr>
          <w:i/>
        </w:rPr>
        <w:t>[Insert</w:t>
      </w:r>
      <w:r w:rsidR="00FB7065" w:rsidRPr="00B41A84">
        <w:rPr>
          <w:i/>
        </w:rPr>
        <w:t xml:space="preserve"> Degree or Certificate level, and nam</w:t>
      </w:r>
      <w:r w:rsidR="006C750D" w:rsidRPr="00B41A84">
        <w:rPr>
          <w:i/>
        </w:rPr>
        <w:t xml:space="preserve">e of program.  Example: </w:t>
      </w:r>
      <w:r w:rsidR="00452F87" w:rsidRPr="00B41A84">
        <w:rPr>
          <w:i/>
        </w:rPr>
        <w:t xml:space="preserve">  </w:t>
      </w:r>
      <w:r w:rsidR="006C750D" w:rsidRPr="00B41A84">
        <w:rPr>
          <w:i/>
        </w:rPr>
        <w:t>B.S. Anthropology]</w:t>
      </w:r>
    </w:p>
    <w:p w14:paraId="1CB20F4A" w14:textId="77777777" w:rsidR="003F0E03" w:rsidRDefault="003F0E03" w:rsidP="009429D4"/>
    <w:p w14:paraId="76014DC4" w14:textId="77777777" w:rsidR="009429D4" w:rsidRPr="00B41A84" w:rsidRDefault="003F0E03" w:rsidP="00B41A84">
      <w:pPr>
        <w:tabs>
          <w:tab w:val="left" w:pos="360"/>
        </w:tabs>
        <w:rPr>
          <w:b/>
        </w:rPr>
      </w:pPr>
      <w:r w:rsidRPr="00B41A84">
        <w:rPr>
          <w:b/>
        </w:rPr>
        <w:t>C.</w:t>
      </w:r>
      <w:r w:rsidRPr="00B41A84">
        <w:rPr>
          <w:b/>
        </w:rPr>
        <w:tab/>
      </w:r>
      <w:r w:rsidR="00890AB1" w:rsidRPr="005A1DEF">
        <w:rPr>
          <w:b/>
          <w:u w:val="single"/>
        </w:rPr>
        <w:t>Contact Person(s) for the Assessment Plan</w:t>
      </w:r>
    </w:p>
    <w:p w14:paraId="2B1147C6" w14:textId="77777777" w:rsidR="00890AB1" w:rsidRPr="00B41A84" w:rsidRDefault="00890AB1" w:rsidP="00B41A84">
      <w:pPr>
        <w:ind w:left="360"/>
        <w:rPr>
          <w:i/>
        </w:rPr>
      </w:pPr>
      <w:r w:rsidRPr="00B41A84">
        <w:rPr>
          <w:i/>
        </w:rPr>
        <w:t>[Insert each person’s name</w:t>
      </w:r>
      <w:r w:rsidR="003F0E03" w:rsidRPr="00B41A84">
        <w:rPr>
          <w:i/>
        </w:rPr>
        <w:t xml:space="preserve">, </w:t>
      </w:r>
      <w:r w:rsidRPr="00B41A84">
        <w:rPr>
          <w:i/>
        </w:rPr>
        <w:t>ti</w:t>
      </w:r>
      <w:r w:rsidR="003F0E03" w:rsidRPr="00B41A84">
        <w:rPr>
          <w:i/>
        </w:rPr>
        <w:t>t</w:t>
      </w:r>
      <w:r w:rsidRPr="00B41A84">
        <w:rPr>
          <w:i/>
        </w:rPr>
        <w:t>le</w:t>
      </w:r>
      <w:r w:rsidR="003F0E03" w:rsidRPr="00B41A84">
        <w:rPr>
          <w:i/>
        </w:rPr>
        <w:t xml:space="preserve">, </w:t>
      </w:r>
      <w:proofErr w:type="gramStart"/>
      <w:r w:rsidR="003F0E03" w:rsidRPr="00B41A84">
        <w:rPr>
          <w:i/>
        </w:rPr>
        <w:t>e</w:t>
      </w:r>
      <w:proofErr w:type="gramEnd"/>
      <w:r w:rsidR="003F0E03" w:rsidRPr="00B41A84">
        <w:rPr>
          <w:i/>
        </w:rPr>
        <w:t>-mail address]</w:t>
      </w:r>
    </w:p>
    <w:p w14:paraId="50FB3C3D" w14:textId="77777777" w:rsidR="003F0E03" w:rsidRDefault="003F0E03" w:rsidP="00BC491E"/>
    <w:p w14:paraId="5142CAAC" w14:textId="77777777" w:rsidR="000F6786" w:rsidRPr="000F6786" w:rsidRDefault="00BC491E" w:rsidP="00316CE2">
      <w:pPr>
        <w:tabs>
          <w:tab w:val="left" w:pos="360"/>
        </w:tabs>
        <w:rPr>
          <w:b/>
          <w:u w:val="single"/>
        </w:rPr>
      </w:pPr>
      <w:r w:rsidRPr="00316CE2">
        <w:rPr>
          <w:b/>
        </w:rPr>
        <w:t>D.</w:t>
      </w:r>
      <w:r w:rsidRPr="00316CE2">
        <w:rPr>
          <w:b/>
        </w:rPr>
        <w:tab/>
      </w:r>
      <w:r w:rsidR="00640C56" w:rsidRPr="00640C56">
        <w:rPr>
          <w:b/>
          <w:u w:val="single"/>
        </w:rPr>
        <w:t xml:space="preserve">Broad </w:t>
      </w:r>
      <w:r w:rsidR="000F6786">
        <w:rPr>
          <w:b/>
          <w:u w:val="single"/>
        </w:rPr>
        <w:t>Program Goals &amp; Measurable Student Learning Outcomes</w:t>
      </w:r>
    </w:p>
    <w:p w14:paraId="0A661283" w14:textId="77777777" w:rsidR="00E97806" w:rsidRDefault="000619A3" w:rsidP="00C33A72">
      <w:pPr>
        <w:tabs>
          <w:tab w:val="left" w:pos="6912"/>
        </w:tabs>
        <w:ind w:left="360"/>
        <w:rPr>
          <w:i/>
        </w:rPr>
      </w:pPr>
      <w:r w:rsidRPr="00E41127">
        <w:rPr>
          <w:sz w:val="36"/>
        </w:rPr>
        <w:sym w:font="Wingdings 2" w:char="F0A3"/>
      </w:r>
      <w:r>
        <w:t xml:space="preserve"> </w:t>
      </w:r>
      <w:r w:rsidR="00C33A72">
        <w:rPr>
          <w:i/>
        </w:rPr>
        <w:t xml:space="preserve">[Attach </w:t>
      </w:r>
      <w:r w:rsidR="00C33A72">
        <w:rPr>
          <w:i/>
          <w:u w:val="single"/>
        </w:rPr>
        <w:t>Cover Sheet for Student Learning Outcomes</w:t>
      </w:r>
      <w:r w:rsidR="00C33A72">
        <w:rPr>
          <w:i/>
        </w:rPr>
        <w:t xml:space="preserve"> and associated materials.]</w:t>
      </w:r>
    </w:p>
    <w:p w14:paraId="08E0DFE5" w14:textId="77777777" w:rsidR="00C33A72" w:rsidRDefault="00C33A72" w:rsidP="00C33A72">
      <w:pPr>
        <w:tabs>
          <w:tab w:val="left" w:pos="6912"/>
        </w:tabs>
        <w:ind w:left="360"/>
      </w:pPr>
    </w:p>
    <w:p w14:paraId="35F9FF6D" w14:textId="77777777" w:rsidR="00C33A72" w:rsidRDefault="00C33A72" w:rsidP="00C33A72">
      <w:pPr>
        <w:tabs>
          <w:tab w:val="left" w:pos="720"/>
          <w:tab w:val="left" w:pos="6912"/>
        </w:tabs>
        <w:ind w:left="360"/>
      </w:pPr>
      <w:r>
        <w:tab/>
        <w:t>OR</w:t>
      </w:r>
    </w:p>
    <w:p w14:paraId="52C8CB05" w14:textId="77777777" w:rsidR="00C33A72" w:rsidRDefault="00FF14C9" w:rsidP="00C33A72">
      <w:pPr>
        <w:tabs>
          <w:tab w:val="left" w:pos="720"/>
          <w:tab w:val="left" w:pos="6912"/>
        </w:tabs>
        <w:ind w:left="360"/>
      </w:pPr>
      <w:r>
        <w:tab/>
      </w:r>
    </w:p>
    <w:p w14:paraId="7C215129" w14:textId="77777777" w:rsidR="00FF14C9" w:rsidRPr="00FF14C9" w:rsidRDefault="00FF14C9" w:rsidP="00C33A72">
      <w:pPr>
        <w:tabs>
          <w:tab w:val="left" w:pos="720"/>
          <w:tab w:val="left" w:pos="6912"/>
        </w:tabs>
        <w:ind w:left="360"/>
        <w:rPr>
          <w:i/>
        </w:rPr>
      </w:pPr>
      <w:r>
        <w:tab/>
      </w:r>
      <w:r w:rsidRPr="00FF14C9">
        <w:rPr>
          <w:i/>
        </w:rPr>
        <w:t>[List below:]</w:t>
      </w:r>
    </w:p>
    <w:p w14:paraId="253383A3" w14:textId="77777777" w:rsidR="00640C56" w:rsidRDefault="00666CBE" w:rsidP="00640C56">
      <w:pPr>
        <w:pStyle w:val="Heading1"/>
        <w:ind w:left="360"/>
        <w:jc w:val="left"/>
      </w:pPr>
      <w:r>
        <w:t>1.</w:t>
      </w:r>
      <w:r>
        <w:tab/>
      </w:r>
      <w:r w:rsidR="00640C56">
        <w:t>Broad Program Learning Goals for this Degree/Certificate Program</w:t>
      </w:r>
    </w:p>
    <w:p w14:paraId="444DD3DD" w14:textId="77777777" w:rsidR="00640C56" w:rsidRPr="000F2D21" w:rsidRDefault="00640C56" w:rsidP="00FF14C9">
      <w:pPr>
        <w:numPr>
          <w:ilvl w:val="0"/>
          <w:numId w:val="2"/>
        </w:numPr>
        <w:tabs>
          <w:tab w:val="clear" w:pos="720"/>
          <w:tab w:val="left" w:pos="240"/>
          <w:tab w:val="left" w:pos="1080"/>
        </w:tabs>
        <w:spacing w:line="360" w:lineRule="auto"/>
        <w:ind w:firstLine="0"/>
      </w:pPr>
    </w:p>
    <w:p w14:paraId="78C5A258" w14:textId="77777777" w:rsidR="00640C56" w:rsidRPr="000F2D21" w:rsidRDefault="00640C56" w:rsidP="00FF14C9">
      <w:pPr>
        <w:numPr>
          <w:ilvl w:val="0"/>
          <w:numId w:val="2"/>
        </w:numPr>
        <w:tabs>
          <w:tab w:val="clear" w:pos="720"/>
          <w:tab w:val="left" w:pos="240"/>
          <w:tab w:val="left" w:pos="1080"/>
        </w:tabs>
        <w:spacing w:line="360" w:lineRule="auto"/>
        <w:ind w:firstLine="0"/>
      </w:pPr>
    </w:p>
    <w:p w14:paraId="50F1FABC" w14:textId="77777777" w:rsidR="00640C56" w:rsidRPr="000F2D21" w:rsidRDefault="00640C56" w:rsidP="00FF14C9">
      <w:pPr>
        <w:numPr>
          <w:ilvl w:val="0"/>
          <w:numId w:val="2"/>
        </w:numPr>
        <w:tabs>
          <w:tab w:val="clear" w:pos="720"/>
          <w:tab w:val="left" w:pos="240"/>
          <w:tab w:val="left" w:pos="1080"/>
        </w:tabs>
        <w:spacing w:line="360" w:lineRule="auto"/>
        <w:ind w:firstLine="0"/>
      </w:pPr>
    </w:p>
    <w:p w14:paraId="6E2CE65F" w14:textId="77777777" w:rsidR="00640C56" w:rsidRPr="000F2D21" w:rsidRDefault="00C85F24" w:rsidP="00FF14C9">
      <w:pPr>
        <w:tabs>
          <w:tab w:val="left" w:pos="1080"/>
        </w:tabs>
        <w:spacing w:line="360" w:lineRule="auto"/>
        <w:ind w:left="720"/>
      </w:pPr>
      <w:proofErr w:type="gramStart"/>
      <w:r w:rsidRPr="000F2D21">
        <w:t>etc</w:t>
      </w:r>
      <w:proofErr w:type="gramEnd"/>
      <w:r w:rsidRPr="000F2D21">
        <w:t>.</w:t>
      </w:r>
    </w:p>
    <w:p w14:paraId="4B8EAFD0" w14:textId="7D59E8E3" w:rsidR="000619A3" w:rsidRDefault="00666CBE" w:rsidP="00563CB1">
      <w:pPr>
        <w:pStyle w:val="Heading1"/>
        <w:ind w:left="360"/>
        <w:jc w:val="left"/>
      </w:pPr>
      <w:r>
        <w:t>2.</w:t>
      </w:r>
      <w:r>
        <w:tab/>
      </w:r>
      <w:r w:rsidR="000619A3">
        <w:t xml:space="preserve">List of Student Learning Outcomes </w:t>
      </w:r>
      <w:r w:rsidR="00FC0441">
        <w:t xml:space="preserve">(SLOs) </w:t>
      </w:r>
      <w:r w:rsidR="000619A3">
        <w:t>for this Degree/Certificate Program</w:t>
      </w:r>
      <w:r w:rsidR="0004142F">
        <w:t xml:space="preserve"> [</w:t>
      </w:r>
      <w:r w:rsidR="00AF6466">
        <w:t xml:space="preserve">Your program should have at least 3 and </w:t>
      </w:r>
      <w:r w:rsidR="0004142F">
        <w:t>these should be aligned with the program Goals</w:t>
      </w:r>
      <w:r w:rsidR="00AF6466">
        <w:t xml:space="preserve"> (as indicated by A, B, C, etc.) and UNM’s broad learning goals</w:t>
      </w:r>
      <w:r w:rsidR="0004142F">
        <w:t>]</w:t>
      </w:r>
    </w:p>
    <w:p w14:paraId="3BFBAE95" w14:textId="77777777" w:rsidR="000619A3" w:rsidRPr="00666CBE" w:rsidRDefault="000619A3" w:rsidP="00666CBE">
      <w:pPr>
        <w:spacing w:line="360" w:lineRule="auto"/>
        <w:ind w:left="1200" w:hanging="480"/>
      </w:pPr>
      <w:r w:rsidRPr="00666CBE">
        <w:t>A.1.</w:t>
      </w:r>
      <w:r w:rsidR="0013154E">
        <w:tab/>
      </w:r>
    </w:p>
    <w:p w14:paraId="6B968330" w14:textId="4ED03A5B" w:rsidR="00AF6466" w:rsidRDefault="00AF6466" w:rsidP="00666CBE">
      <w:pPr>
        <w:spacing w:line="360" w:lineRule="auto"/>
        <w:ind w:left="1200" w:hanging="480"/>
      </w:pPr>
      <w:r>
        <w:tab/>
        <w:t xml:space="preserve">UNM Goals </w:t>
      </w:r>
      <w:proofErr w:type="gramStart"/>
      <w:r>
        <w:t>(</w:t>
      </w:r>
      <w:r w:rsidR="00A63F12">
        <w:t xml:space="preserve"> _</w:t>
      </w:r>
      <w:proofErr w:type="gramEnd"/>
      <w:r>
        <w:t>__ Knowledge</w:t>
      </w:r>
      <w:r>
        <w:tab/>
        <w:t>___ Skills</w:t>
      </w:r>
      <w:r>
        <w:tab/>
        <w:t>___ Responsibility)</w:t>
      </w:r>
    </w:p>
    <w:p w14:paraId="416552CF" w14:textId="76DECC52" w:rsidR="000619A3" w:rsidRDefault="00AF6466" w:rsidP="00666CBE">
      <w:pPr>
        <w:spacing w:line="360" w:lineRule="auto"/>
        <w:ind w:left="1200" w:hanging="480"/>
      </w:pPr>
      <w:r>
        <w:t>A.2</w:t>
      </w:r>
    </w:p>
    <w:p w14:paraId="284F99ED" w14:textId="255B9199" w:rsidR="00AF6466" w:rsidRPr="00666CBE" w:rsidRDefault="00AF6466" w:rsidP="00666CBE">
      <w:pPr>
        <w:spacing w:line="360" w:lineRule="auto"/>
        <w:ind w:left="1200" w:hanging="480"/>
      </w:pPr>
      <w:r>
        <w:tab/>
        <w:t xml:space="preserve">UNM Goals </w:t>
      </w:r>
      <w:proofErr w:type="gramStart"/>
      <w:r>
        <w:t>(</w:t>
      </w:r>
      <w:r w:rsidR="00A63F12">
        <w:t xml:space="preserve"> _</w:t>
      </w:r>
      <w:proofErr w:type="gramEnd"/>
      <w:r>
        <w:t>__ Knowledge</w:t>
      </w:r>
      <w:r>
        <w:tab/>
        <w:t>___ Skills</w:t>
      </w:r>
      <w:r>
        <w:tab/>
        <w:t>___ Responsibility)</w:t>
      </w:r>
    </w:p>
    <w:p w14:paraId="6726B061" w14:textId="77777777" w:rsidR="000619A3" w:rsidRDefault="000619A3" w:rsidP="00666CBE">
      <w:pPr>
        <w:spacing w:line="360" w:lineRule="auto"/>
        <w:ind w:left="1200" w:hanging="480"/>
      </w:pPr>
      <w:r w:rsidRPr="00666CBE">
        <w:lastRenderedPageBreak/>
        <w:t>B.1.</w:t>
      </w:r>
      <w:r w:rsidR="0013154E">
        <w:tab/>
      </w:r>
    </w:p>
    <w:p w14:paraId="0147EE85" w14:textId="44F0CBC1" w:rsidR="00AF6466" w:rsidRPr="00666CBE" w:rsidRDefault="00AF6466" w:rsidP="00666CBE">
      <w:pPr>
        <w:spacing w:line="360" w:lineRule="auto"/>
        <w:ind w:left="1200" w:hanging="480"/>
      </w:pPr>
      <w:r>
        <w:tab/>
        <w:t xml:space="preserve">UNM Goals </w:t>
      </w:r>
      <w:proofErr w:type="gramStart"/>
      <w:r>
        <w:t>(</w:t>
      </w:r>
      <w:r w:rsidR="00A63F12">
        <w:t xml:space="preserve"> _</w:t>
      </w:r>
      <w:proofErr w:type="gramEnd"/>
      <w:r>
        <w:t xml:space="preserve">__ </w:t>
      </w:r>
      <w:r w:rsidR="00A63F12">
        <w:t>Knowledge</w:t>
      </w:r>
      <w:r w:rsidR="00A63F12">
        <w:tab/>
        <w:t xml:space="preserve">___ Skills  </w:t>
      </w:r>
      <w:r>
        <w:t>___ Responsibility)</w:t>
      </w:r>
    </w:p>
    <w:p w14:paraId="524969A1" w14:textId="5C514F83" w:rsidR="000619A3" w:rsidRDefault="00AF6466" w:rsidP="00666CBE">
      <w:pPr>
        <w:spacing w:line="360" w:lineRule="auto"/>
        <w:ind w:left="1200" w:hanging="480"/>
      </w:pPr>
      <w:r>
        <w:t>B.2</w:t>
      </w:r>
    </w:p>
    <w:p w14:paraId="53F048AF" w14:textId="0A47E245" w:rsidR="00AF6466" w:rsidRPr="00666CBE" w:rsidRDefault="00AF6466" w:rsidP="00666CBE">
      <w:pPr>
        <w:spacing w:line="360" w:lineRule="auto"/>
        <w:ind w:left="1200" w:hanging="480"/>
      </w:pPr>
      <w:r>
        <w:tab/>
        <w:t xml:space="preserve"> UNM Goals </w:t>
      </w:r>
      <w:proofErr w:type="gramStart"/>
      <w:r>
        <w:t>(</w:t>
      </w:r>
      <w:r w:rsidR="00A63F12">
        <w:t xml:space="preserve"> _</w:t>
      </w:r>
      <w:proofErr w:type="gramEnd"/>
      <w:r w:rsidR="00A63F12">
        <w:t>__ Knowledge</w:t>
      </w:r>
      <w:r w:rsidR="00A63F12">
        <w:tab/>
        <w:t xml:space="preserve">___ Skills  </w:t>
      </w:r>
      <w:r>
        <w:t>___ Responsibility)</w:t>
      </w:r>
    </w:p>
    <w:p w14:paraId="65663102" w14:textId="77777777" w:rsidR="00BC491E" w:rsidRDefault="000F6786" w:rsidP="006D199B">
      <w:pPr>
        <w:keepNext/>
        <w:tabs>
          <w:tab w:val="left" w:pos="360"/>
        </w:tabs>
        <w:rPr>
          <w:b/>
          <w:u w:val="single"/>
        </w:rPr>
      </w:pPr>
      <w:r>
        <w:rPr>
          <w:b/>
        </w:rPr>
        <w:t>E.</w:t>
      </w:r>
      <w:r>
        <w:rPr>
          <w:b/>
        </w:rPr>
        <w:tab/>
      </w:r>
      <w:r w:rsidR="00316CE2" w:rsidRPr="005A1DEF">
        <w:rPr>
          <w:b/>
          <w:u w:val="single"/>
        </w:rPr>
        <w:t xml:space="preserve">Assessment of Student Learning </w:t>
      </w:r>
      <w:r w:rsidR="005A1DEF" w:rsidRPr="005A1DEF">
        <w:rPr>
          <w:b/>
          <w:u w:val="single"/>
        </w:rPr>
        <w:t xml:space="preserve">Three-Year </w:t>
      </w:r>
      <w:r w:rsidR="00316CE2" w:rsidRPr="005A1DEF">
        <w:rPr>
          <w:b/>
          <w:u w:val="single"/>
        </w:rPr>
        <w:t>Plan</w:t>
      </w:r>
    </w:p>
    <w:p w14:paraId="1C730CAB" w14:textId="3CCD0877" w:rsidR="005A1DEF" w:rsidRDefault="00DE4D8A" w:rsidP="00DE4D8A">
      <w:pPr>
        <w:tabs>
          <w:tab w:val="left" w:pos="360"/>
        </w:tabs>
        <w:ind w:left="360"/>
      </w:pPr>
      <w:r>
        <w:t xml:space="preserve">All programs are expected to measure some outcomes </w:t>
      </w:r>
      <w:r w:rsidR="0004142F">
        <w:t xml:space="preserve">and report </w:t>
      </w:r>
      <w:r>
        <w:t xml:space="preserve">annually and to measure all program outcomes at least once over </w:t>
      </w:r>
      <w:r w:rsidR="0004142F">
        <w:t>a</w:t>
      </w:r>
      <w:r w:rsidR="00E122EC">
        <w:t xml:space="preserve"> three</w:t>
      </w:r>
      <w:r w:rsidR="001719AD">
        <w:t xml:space="preserve">-year </w:t>
      </w:r>
      <w:r w:rsidR="00E122EC">
        <w:t>r</w:t>
      </w:r>
      <w:r w:rsidR="001719AD">
        <w:t xml:space="preserve">eview cycle.  </w:t>
      </w:r>
    </w:p>
    <w:p w14:paraId="3D93AF80" w14:textId="77777777" w:rsidR="0004142F" w:rsidRDefault="0004142F" w:rsidP="00DE4D8A">
      <w:pPr>
        <w:tabs>
          <w:tab w:val="left" w:pos="360"/>
        </w:tabs>
        <w:ind w:left="360"/>
      </w:pPr>
    </w:p>
    <w:p w14:paraId="04B9C807" w14:textId="179F38E0" w:rsidR="00D46E51" w:rsidRPr="00563CB1" w:rsidRDefault="00377394" w:rsidP="00563CB1">
      <w:pPr>
        <w:pStyle w:val="ListParagraph"/>
        <w:numPr>
          <w:ilvl w:val="0"/>
          <w:numId w:val="4"/>
        </w:numPr>
        <w:tabs>
          <w:tab w:val="left" w:pos="360"/>
        </w:tabs>
        <w:rPr>
          <w:b/>
        </w:rPr>
      </w:pPr>
      <w:r w:rsidRPr="00563CB1">
        <w:rPr>
          <w:b/>
        </w:rPr>
        <w:t>Timeline for Assessment</w:t>
      </w:r>
    </w:p>
    <w:p w14:paraId="0C0638CA" w14:textId="77777777" w:rsidR="00332DCF" w:rsidRDefault="00332DCF" w:rsidP="00563CB1">
      <w:pPr>
        <w:pStyle w:val="ListParagraph"/>
        <w:tabs>
          <w:tab w:val="left" w:pos="360"/>
        </w:tabs>
        <w:rPr>
          <w:b/>
        </w:rPr>
      </w:pPr>
    </w:p>
    <w:p w14:paraId="40E74C7A" w14:textId="1974AF80" w:rsidR="00332DCF" w:rsidRPr="00563CB1" w:rsidRDefault="00332DCF" w:rsidP="00563CB1">
      <w:pPr>
        <w:tabs>
          <w:tab w:val="left" w:pos="360"/>
        </w:tabs>
        <w:ind w:left="720"/>
        <w:rPr>
          <w:b/>
        </w:rPr>
      </w:pPr>
      <w:r>
        <w:rPr>
          <w:i/>
        </w:rPr>
        <w:t>In the table below, briefly describe the timeframe over which your unit will conduct the assessment of learning outcomes selected for the three-year plan. List when outcomes will be assessed and which semester/year the results will be discussed and used to improve student learning (e.g., discussed with program faculty, interdepartmental faculty, advisory boards, students, etc.)</w:t>
      </w:r>
    </w:p>
    <w:p w14:paraId="6DBC0852" w14:textId="77777777" w:rsidR="00AF6466" w:rsidRDefault="00AF6466" w:rsidP="00AF6466">
      <w:pPr>
        <w:tabs>
          <w:tab w:val="left" w:pos="360"/>
        </w:tabs>
        <w:ind w:left="360"/>
      </w:pPr>
    </w:p>
    <w:tbl>
      <w:tblPr>
        <w:tblStyle w:val="TableGrid"/>
        <w:tblW w:w="0" w:type="auto"/>
        <w:tblInd w:w="360" w:type="dxa"/>
        <w:tblLook w:val="04A0" w:firstRow="1" w:lastRow="0" w:firstColumn="1" w:lastColumn="0" w:noHBand="0" w:noVBand="1"/>
      </w:tblPr>
      <w:tblGrid>
        <w:gridCol w:w="4635"/>
        <w:gridCol w:w="4267"/>
      </w:tblGrid>
      <w:tr w:rsidR="00956130" w14:paraId="47FE6ADF" w14:textId="77777777" w:rsidTr="00956130">
        <w:trPr>
          <w:trHeight w:val="276"/>
        </w:trPr>
        <w:tc>
          <w:tcPr>
            <w:tcW w:w="4635" w:type="dxa"/>
          </w:tcPr>
          <w:p w14:paraId="61982853" w14:textId="77777777" w:rsidR="00956130" w:rsidRDefault="00956130" w:rsidP="00AF6466">
            <w:pPr>
              <w:tabs>
                <w:tab w:val="left" w:pos="360"/>
              </w:tabs>
            </w:pPr>
            <w:r>
              <w:t>Year/Semester</w:t>
            </w:r>
          </w:p>
        </w:tc>
        <w:tc>
          <w:tcPr>
            <w:tcW w:w="4267" w:type="dxa"/>
          </w:tcPr>
          <w:p w14:paraId="254FDFC8" w14:textId="5CA4B140" w:rsidR="00956130" w:rsidRDefault="00956130" w:rsidP="00AF6466">
            <w:pPr>
              <w:tabs>
                <w:tab w:val="left" w:pos="360"/>
              </w:tabs>
            </w:pPr>
            <w:r>
              <w:t>Assessment Activities</w:t>
            </w:r>
          </w:p>
        </w:tc>
      </w:tr>
      <w:tr w:rsidR="00956130" w14:paraId="047F4FF9" w14:textId="77777777" w:rsidTr="00956130">
        <w:trPr>
          <w:trHeight w:val="258"/>
        </w:trPr>
        <w:tc>
          <w:tcPr>
            <w:tcW w:w="4635" w:type="dxa"/>
          </w:tcPr>
          <w:p w14:paraId="0656BCF7" w14:textId="77777777" w:rsidR="00956130" w:rsidRDefault="00956130" w:rsidP="00AF6466">
            <w:pPr>
              <w:tabs>
                <w:tab w:val="left" w:pos="360"/>
              </w:tabs>
            </w:pPr>
            <w:r>
              <w:t>Year 1, Fall</w:t>
            </w:r>
          </w:p>
        </w:tc>
        <w:tc>
          <w:tcPr>
            <w:tcW w:w="4267" w:type="dxa"/>
          </w:tcPr>
          <w:p w14:paraId="489BFBF0" w14:textId="77777777" w:rsidR="00956130" w:rsidRDefault="00956130" w:rsidP="00AF6466">
            <w:pPr>
              <w:tabs>
                <w:tab w:val="left" w:pos="360"/>
              </w:tabs>
            </w:pPr>
          </w:p>
        </w:tc>
      </w:tr>
      <w:tr w:rsidR="00956130" w14:paraId="08176E5F" w14:textId="77777777" w:rsidTr="00956130">
        <w:trPr>
          <w:trHeight w:val="276"/>
        </w:trPr>
        <w:tc>
          <w:tcPr>
            <w:tcW w:w="4635" w:type="dxa"/>
          </w:tcPr>
          <w:p w14:paraId="232BA52D" w14:textId="77777777" w:rsidR="00956130" w:rsidRDefault="00956130" w:rsidP="00AF6466">
            <w:pPr>
              <w:tabs>
                <w:tab w:val="left" w:pos="360"/>
              </w:tabs>
            </w:pPr>
            <w:r>
              <w:t>Year 1, Spring</w:t>
            </w:r>
          </w:p>
        </w:tc>
        <w:tc>
          <w:tcPr>
            <w:tcW w:w="4267" w:type="dxa"/>
          </w:tcPr>
          <w:p w14:paraId="5C6C7F25" w14:textId="77777777" w:rsidR="00956130" w:rsidRDefault="00956130" w:rsidP="00AF6466">
            <w:pPr>
              <w:tabs>
                <w:tab w:val="left" w:pos="360"/>
              </w:tabs>
            </w:pPr>
          </w:p>
        </w:tc>
      </w:tr>
      <w:tr w:rsidR="00956130" w14:paraId="631D42DA" w14:textId="77777777" w:rsidTr="00956130">
        <w:trPr>
          <w:trHeight w:val="276"/>
        </w:trPr>
        <w:tc>
          <w:tcPr>
            <w:tcW w:w="4635" w:type="dxa"/>
          </w:tcPr>
          <w:p w14:paraId="05F1E372" w14:textId="77777777" w:rsidR="00956130" w:rsidRDefault="00956130" w:rsidP="00AF6466">
            <w:pPr>
              <w:tabs>
                <w:tab w:val="left" w:pos="360"/>
              </w:tabs>
            </w:pPr>
            <w:r>
              <w:t>Year 2, Fall</w:t>
            </w:r>
          </w:p>
        </w:tc>
        <w:tc>
          <w:tcPr>
            <w:tcW w:w="4267" w:type="dxa"/>
          </w:tcPr>
          <w:p w14:paraId="2BAF30FB" w14:textId="77777777" w:rsidR="00956130" w:rsidRDefault="00956130" w:rsidP="00AF6466">
            <w:pPr>
              <w:tabs>
                <w:tab w:val="left" w:pos="360"/>
              </w:tabs>
            </w:pPr>
          </w:p>
        </w:tc>
      </w:tr>
      <w:tr w:rsidR="00956130" w14:paraId="1B31E22A" w14:textId="77777777" w:rsidTr="00956130">
        <w:trPr>
          <w:trHeight w:val="258"/>
        </w:trPr>
        <w:tc>
          <w:tcPr>
            <w:tcW w:w="4635" w:type="dxa"/>
          </w:tcPr>
          <w:p w14:paraId="749A8939" w14:textId="77777777" w:rsidR="00956130" w:rsidRDefault="00956130" w:rsidP="00AF6466">
            <w:pPr>
              <w:tabs>
                <w:tab w:val="left" w:pos="360"/>
              </w:tabs>
            </w:pPr>
            <w:r>
              <w:t>Year 2, Spring</w:t>
            </w:r>
          </w:p>
        </w:tc>
        <w:tc>
          <w:tcPr>
            <w:tcW w:w="4267" w:type="dxa"/>
          </w:tcPr>
          <w:p w14:paraId="678F3C5A" w14:textId="77777777" w:rsidR="00956130" w:rsidRDefault="00956130" w:rsidP="00AF6466">
            <w:pPr>
              <w:tabs>
                <w:tab w:val="left" w:pos="360"/>
              </w:tabs>
            </w:pPr>
          </w:p>
        </w:tc>
      </w:tr>
      <w:tr w:rsidR="00956130" w14:paraId="49CF3463" w14:textId="77777777" w:rsidTr="00956130">
        <w:trPr>
          <w:trHeight w:val="276"/>
        </w:trPr>
        <w:tc>
          <w:tcPr>
            <w:tcW w:w="4635" w:type="dxa"/>
          </w:tcPr>
          <w:p w14:paraId="63BE17C2" w14:textId="77777777" w:rsidR="00956130" w:rsidRDefault="00956130" w:rsidP="00AF6466">
            <w:pPr>
              <w:tabs>
                <w:tab w:val="left" w:pos="360"/>
              </w:tabs>
            </w:pPr>
            <w:r>
              <w:t>Year 3, Fall</w:t>
            </w:r>
          </w:p>
        </w:tc>
        <w:tc>
          <w:tcPr>
            <w:tcW w:w="4267" w:type="dxa"/>
          </w:tcPr>
          <w:p w14:paraId="0EA257A7" w14:textId="77777777" w:rsidR="00956130" w:rsidRDefault="00956130" w:rsidP="00AF6466">
            <w:pPr>
              <w:tabs>
                <w:tab w:val="left" w:pos="360"/>
              </w:tabs>
            </w:pPr>
          </w:p>
        </w:tc>
      </w:tr>
      <w:tr w:rsidR="00956130" w14:paraId="678AA64A" w14:textId="77777777" w:rsidTr="00956130">
        <w:trPr>
          <w:trHeight w:val="276"/>
        </w:trPr>
        <w:tc>
          <w:tcPr>
            <w:tcW w:w="4635" w:type="dxa"/>
          </w:tcPr>
          <w:p w14:paraId="2D198545" w14:textId="77777777" w:rsidR="00956130" w:rsidRDefault="00956130" w:rsidP="00AF6466">
            <w:pPr>
              <w:tabs>
                <w:tab w:val="left" w:pos="360"/>
              </w:tabs>
            </w:pPr>
            <w:r>
              <w:t>Year 3, Spring</w:t>
            </w:r>
          </w:p>
        </w:tc>
        <w:tc>
          <w:tcPr>
            <w:tcW w:w="4267" w:type="dxa"/>
          </w:tcPr>
          <w:p w14:paraId="471A7099" w14:textId="77777777" w:rsidR="00956130" w:rsidRDefault="00956130" w:rsidP="00AF6466">
            <w:pPr>
              <w:tabs>
                <w:tab w:val="left" w:pos="360"/>
              </w:tabs>
            </w:pPr>
          </w:p>
        </w:tc>
      </w:tr>
    </w:tbl>
    <w:p w14:paraId="77D7CA6D" w14:textId="77777777" w:rsidR="00AF6466" w:rsidRDefault="00AF6466" w:rsidP="00AF6466">
      <w:pPr>
        <w:tabs>
          <w:tab w:val="left" w:pos="360"/>
        </w:tabs>
        <w:rPr>
          <w:b/>
        </w:rPr>
      </w:pPr>
    </w:p>
    <w:p w14:paraId="3C03DC23" w14:textId="77777777" w:rsidR="001F4352" w:rsidRPr="00010193" w:rsidRDefault="001F4352" w:rsidP="00010193">
      <w:pPr>
        <w:tabs>
          <w:tab w:val="left" w:pos="360"/>
        </w:tabs>
        <w:ind w:left="360"/>
        <w:rPr>
          <w:b/>
        </w:rPr>
      </w:pPr>
      <w:r w:rsidRPr="00010193">
        <w:rPr>
          <w:b/>
        </w:rPr>
        <w:t>2.</w:t>
      </w:r>
      <w:r w:rsidRPr="00010193">
        <w:rPr>
          <w:b/>
        </w:rPr>
        <w:tab/>
        <w:t>How will learning outcomes be assessed</w:t>
      </w:r>
      <w:r w:rsidR="00010193" w:rsidRPr="00010193">
        <w:rPr>
          <w:b/>
        </w:rPr>
        <w:t>?</w:t>
      </w:r>
    </w:p>
    <w:p w14:paraId="7B211077" w14:textId="77777777" w:rsidR="00916A61" w:rsidRDefault="00010193" w:rsidP="00FE621D">
      <w:pPr>
        <w:tabs>
          <w:tab w:val="left" w:pos="360"/>
        </w:tabs>
        <w:ind w:left="720"/>
        <w:rPr>
          <w:i/>
        </w:rPr>
      </w:pPr>
      <w:r w:rsidRPr="007F7783">
        <w:t xml:space="preserve">A. </w:t>
      </w:r>
      <w:r w:rsidRPr="007F7783">
        <w:rPr>
          <w:u w:val="single"/>
        </w:rPr>
        <w:t>What</w:t>
      </w:r>
      <w:r w:rsidRPr="007F7783">
        <w:t>:</w:t>
      </w:r>
      <w:r>
        <w:rPr>
          <w:i/>
        </w:rPr>
        <w:t xml:space="preserve"> </w:t>
      </w:r>
    </w:p>
    <w:p w14:paraId="0AA14124" w14:textId="77777777" w:rsidR="00AF6466" w:rsidRDefault="00916A61" w:rsidP="00CE5812">
      <w:pPr>
        <w:tabs>
          <w:tab w:val="left" w:pos="360"/>
          <w:tab w:val="left" w:pos="1080"/>
        </w:tabs>
        <w:ind w:left="1440" w:hanging="360"/>
        <w:rPr>
          <w:i/>
        </w:rPr>
      </w:pPr>
      <w:proofErr w:type="spellStart"/>
      <w:r>
        <w:t>i</w:t>
      </w:r>
      <w:proofErr w:type="spellEnd"/>
      <w:r>
        <w:t>.</w:t>
      </w:r>
      <w:r>
        <w:tab/>
      </w:r>
      <w:r w:rsidR="00010193">
        <w:rPr>
          <w:i/>
        </w:rPr>
        <w:t xml:space="preserve">For each SLO, </w:t>
      </w:r>
      <w:r w:rsidR="000D66E3">
        <w:rPr>
          <w:i/>
        </w:rPr>
        <w:t xml:space="preserve">briefly describe </w:t>
      </w:r>
      <w:r w:rsidR="00F245B7">
        <w:rPr>
          <w:i/>
        </w:rPr>
        <w:t xml:space="preserve">the means of assessment, i.e., </w:t>
      </w:r>
      <w:r w:rsidR="00072C1C">
        <w:rPr>
          <w:i/>
        </w:rPr>
        <w:t>what</w:t>
      </w:r>
      <w:r w:rsidR="00A1573D">
        <w:rPr>
          <w:i/>
        </w:rPr>
        <w:t xml:space="preserve"> samples of </w:t>
      </w:r>
      <w:r w:rsidR="00072C1C">
        <w:rPr>
          <w:i/>
        </w:rPr>
        <w:t>evidence of learning will be gathered</w:t>
      </w:r>
      <w:r w:rsidR="00F9238D">
        <w:rPr>
          <w:i/>
        </w:rPr>
        <w:t xml:space="preserve"> or measures used</w:t>
      </w:r>
      <w:r w:rsidR="00A1573D">
        <w:rPr>
          <w:i/>
        </w:rPr>
        <w:t xml:space="preserve"> to assess students’ accomplishment of the learning outcomes in the thre</w:t>
      </w:r>
      <w:r w:rsidR="007F7783">
        <w:rPr>
          <w:i/>
        </w:rPr>
        <w:t>e</w:t>
      </w:r>
      <w:r w:rsidR="00A1573D">
        <w:rPr>
          <w:i/>
        </w:rPr>
        <w:t>- year plan?</w:t>
      </w:r>
    </w:p>
    <w:p w14:paraId="0CCBBB0F" w14:textId="3C323C26" w:rsidR="005F636F" w:rsidRDefault="00072C1C" w:rsidP="00AF6466">
      <w:pPr>
        <w:tabs>
          <w:tab w:val="left" w:pos="360"/>
          <w:tab w:val="left" w:pos="1080"/>
        </w:tabs>
        <w:ind w:left="1440" w:hanging="360"/>
        <w:rPr>
          <w:i/>
        </w:rPr>
      </w:pPr>
      <w:r>
        <w:rPr>
          <w:i/>
        </w:rPr>
        <w:t xml:space="preserve"> </w:t>
      </w:r>
    </w:p>
    <w:p w14:paraId="7ED3F27B" w14:textId="3C49BEF4" w:rsidR="007F7783" w:rsidRDefault="00916A61" w:rsidP="00CE5812">
      <w:pPr>
        <w:tabs>
          <w:tab w:val="left" w:pos="360"/>
          <w:tab w:val="left" w:pos="1080"/>
        </w:tabs>
        <w:ind w:left="1440" w:hanging="360"/>
        <w:rPr>
          <w:i/>
        </w:rPr>
      </w:pPr>
      <w:r>
        <w:t>ii.</w:t>
      </w:r>
      <w:r>
        <w:tab/>
      </w:r>
      <w:r>
        <w:rPr>
          <w:i/>
        </w:rPr>
        <w:t xml:space="preserve">Indicate whether each measure is </w:t>
      </w:r>
      <w:r w:rsidRPr="00916A61">
        <w:rPr>
          <w:b/>
          <w:i/>
        </w:rPr>
        <w:t>direct</w:t>
      </w:r>
      <w:r>
        <w:rPr>
          <w:i/>
        </w:rPr>
        <w:t xml:space="preserve"> or </w:t>
      </w:r>
      <w:r w:rsidRPr="00916A61">
        <w:rPr>
          <w:b/>
          <w:i/>
        </w:rPr>
        <w:t>indirect</w:t>
      </w:r>
      <w:r>
        <w:rPr>
          <w:i/>
        </w:rPr>
        <w:t xml:space="preserve">.  If you are unsure, </w:t>
      </w:r>
      <w:r w:rsidR="00332DCF">
        <w:rPr>
          <w:i/>
        </w:rPr>
        <w:t xml:space="preserve">contact </w:t>
      </w:r>
      <w:hyperlink r:id="rId10" w:history="1">
        <w:r w:rsidR="00332DCF" w:rsidRPr="0003352D">
          <w:rPr>
            <w:rStyle w:val="Hyperlink"/>
            <w:i/>
          </w:rPr>
          <w:t>assessmentas@unm.edu</w:t>
        </w:r>
      </w:hyperlink>
      <w:r w:rsidR="00332DCF">
        <w:rPr>
          <w:i/>
        </w:rPr>
        <w:t xml:space="preserve"> for clarification.</w:t>
      </w:r>
      <w:r>
        <w:rPr>
          <w:i/>
        </w:rPr>
        <w:t xml:space="preserve">  </w:t>
      </w:r>
      <w:r w:rsidR="00701026">
        <w:rPr>
          <w:i/>
        </w:rPr>
        <w:t>You should</w:t>
      </w:r>
      <w:r w:rsidR="00C73E98">
        <w:rPr>
          <w:i/>
        </w:rPr>
        <w:t xml:space="preserve"> have </w:t>
      </w:r>
      <w:r w:rsidR="00C73E98" w:rsidRPr="00C73E98">
        <w:rPr>
          <w:b/>
          <w:i/>
        </w:rPr>
        <w:t>both direct and indirect measures</w:t>
      </w:r>
      <w:r w:rsidR="00C73E98">
        <w:rPr>
          <w:i/>
        </w:rPr>
        <w:t xml:space="preserve"> and</w:t>
      </w:r>
      <w:r w:rsidR="0013222B">
        <w:rPr>
          <w:i/>
        </w:rPr>
        <w:t xml:space="preserve"> at least </w:t>
      </w:r>
      <w:r w:rsidR="0013222B" w:rsidRPr="00373A0C">
        <w:rPr>
          <w:b/>
          <w:i/>
        </w:rPr>
        <w:t>half of the assessment methods/measures</w:t>
      </w:r>
      <w:r w:rsidR="00C73E98">
        <w:rPr>
          <w:b/>
          <w:i/>
        </w:rPr>
        <w:t xml:space="preserve"> program wide</w:t>
      </w:r>
      <w:r w:rsidR="0013222B" w:rsidRPr="00373A0C">
        <w:rPr>
          <w:b/>
          <w:i/>
        </w:rPr>
        <w:t xml:space="preserve"> will be direct</w:t>
      </w:r>
      <w:r w:rsidR="0013222B">
        <w:rPr>
          <w:i/>
        </w:rPr>
        <w:t xml:space="preserve"> measures of student learning</w:t>
      </w:r>
      <w:r w:rsidR="00956130">
        <w:rPr>
          <w:i/>
        </w:rPr>
        <w:t>.</w:t>
      </w:r>
    </w:p>
    <w:p w14:paraId="240A5631" w14:textId="77777777" w:rsidR="004E198E" w:rsidRDefault="004E198E" w:rsidP="00CE5812">
      <w:pPr>
        <w:tabs>
          <w:tab w:val="left" w:pos="360"/>
          <w:tab w:val="left" w:pos="1080"/>
        </w:tabs>
        <w:ind w:left="1440" w:hanging="360"/>
        <w:rPr>
          <w:i/>
        </w:rPr>
      </w:pPr>
    </w:p>
    <w:p w14:paraId="3B9952DE" w14:textId="7E800494" w:rsidR="004E198E" w:rsidRPr="00FA24C9" w:rsidRDefault="004E198E" w:rsidP="00CE5812">
      <w:pPr>
        <w:tabs>
          <w:tab w:val="left" w:pos="360"/>
          <w:tab w:val="left" w:pos="1080"/>
        </w:tabs>
        <w:ind w:left="1440" w:hanging="360"/>
        <w:rPr>
          <w:i/>
        </w:rPr>
      </w:pPr>
      <w:r>
        <w:rPr>
          <w:i/>
        </w:rPr>
        <w:t>iii.</w:t>
      </w:r>
      <w:r>
        <w:rPr>
          <w:i/>
        </w:rPr>
        <w:tab/>
      </w:r>
      <w:r w:rsidR="00972EAF">
        <w:rPr>
          <w:i/>
        </w:rPr>
        <w:t>Briefly d</w:t>
      </w:r>
      <w:r>
        <w:rPr>
          <w:i/>
        </w:rPr>
        <w:t xml:space="preserve">escribe the </w:t>
      </w:r>
      <w:r w:rsidRPr="000841A4">
        <w:rPr>
          <w:b/>
          <w:i/>
        </w:rPr>
        <w:t>crite</w:t>
      </w:r>
      <w:r w:rsidR="00170AA8" w:rsidRPr="000841A4">
        <w:rPr>
          <w:b/>
          <w:i/>
        </w:rPr>
        <w:t>ria for success</w:t>
      </w:r>
      <w:r w:rsidR="00170AA8">
        <w:rPr>
          <w:i/>
        </w:rPr>
        <w:t xml:space="preserve"> related to each direct or indirect </w:t>
      </w:r>
      <w:r w:rsidR="00701026">
        <w:rPr>
          <w:i/>
        </w:rPr>
        <w:t xml:space="preserve">measures </w:t>
      </w:r>
      <w:r w:rsidR="00170AA8">
        <w:rPr>
          <w:i/>
        </w:rPr>
        <w:t xml:space="preserve">of assessment.  </w:t>
      </w:r>
      <w:r w:rsidR="00972EAF">
        <w:rPr>
          <w:i/>
        </w:rPr>
        <w:t xml:space="preserve">What is the program’s performance </w:t>
      </w:r>
      <w:r w:rsidR="002F73FF">
        <w:rPr>
          <w:i/>
        </w:rPr>
        <w:t xml:space="preserve">target (e.g., is an “acceptable or better” performance by 60% of students on </w:t>
      </w:r>
      <w:r w:rsidR="00064A44">
        <w:rPr>
          <w:i/>
        </w:rPr>
        <w:t>a given</w:t>
      </w:r>
      <w:r w:rsidR="002F73FF">
        <w:rPr>
          <w:i/>
        </w:rPr>
        <w:t xml:space="preserve"> measure</w:t>
      </w:r>
      <w:r w:rsidR="00064A44">
        <w:rPr>
          <w:i/>
        </w:rPr>
        <w:t xml:space="preserve"> acceptable to the program faculty)?  If scoring rubrics are used to </w:t>
      </w:r>
      <w:r w:rsidR="000E32CD">
        <w:rPr>
          <w:i/>
        </w:rPr>
        <w:t>define</w:t>
      </w:r>
      <w:r w:rsidR="000841A4">
        <w:rPr>
          <w:i/>
        </w:rPr>
        <w:t xml:space="preserve"> qualitative criteria</w:t>
      </w:r>
      <w:r w:rsidR="000E32CD">
        <w:rPr>
          <w:i/>
        </w:rPr>
        <w:t xml:space="preserve"> and measure performance, </w:t>
      </w:r>
      <w:r w:rsidR="00956130">
        <w:rPr>
          <w:i/>
        </w:rPr>
        <w:t>include them as appendices</w:t>
      </w:r>
      <w:r w:rsidR="000E32CD">
        <w:rPr>
          <w:i/>
        </w:rPr>
        <w:t xml:space="preserve">. </w:t>
      </w:r>
    </w:p>
    <w:p w14:paraId="040CE9EA" w14:textId="77777777" w:rsidR="007F7783" w:rsidRDefault="007F7783" w:rsidP="00916A61">
      <w:pPr>
        <w:tabs>
          <w:tab w:val="left" w:pos="360"/>
          <w:tab w:val="left" w:pos="1080"/>
        </w:tabs>
        <w:ind w:left="720"/>
        <w:rPr>
          <w:i/>
        </w:rPr>
      </w:pPr>
    </w:p>
    <w:p w14:paraId="3F9B5B58" w14:textId="5BFF26D6" w:rsidR="00F523A6" w:rsidRPr="00F523A6" w:rsidRDefault="00CE5812" w:rsidP="00F523A6">
      <w:pPr>
        <w:tabs>
          <w:tab w:val="left" w:pos="360"/>
          <w:tab w:val="left" w:pos="1080"/>
          <w:tab w:val="left" w:pos="1800"/>
        </w:tabs>
        <w:ind w:left="1800" w:hanging="1080"/>
      </w:pPr>
      <w:r>
        <w:t>B.</w:t>
      </w:r>
      <w:r>
        <w:tab/>
      </w:r>
      <w:r w:rsidR="00E9171C">
        <w:rPr>
          <w:u w:val="single"/>
        </w:rPr>
        <w:t>Who</w:t>
      </w:r>
      <w:r w:rsidR="00545226">
        <w:t xml:space="preserve">: </w:t>
      </w:r>
      <w:r w:rsidR="00545226">
        <w:tab/>
      </w:r>
      <w:r w:rsidR="00F126D9">
        <w:t xml:space="preserve">State explicitly whether the program’s </w:t>
      </w:r>
      <w:r w:rsidR="00545226">
        <w:t>assessment will include evidence from all studen</w:t>
      </w:r>
      <w:r w:rsidR="00F523A6">
        <w:t xml:space="preserve">ts in the program or a sample. </w:t>
      </w:r>
      <w:r w:rsidR="00F523A6" w:rsidRPr="00F523A6">
        <w:t xml:space="preserve">When possible, it is best to study the entire population of students in your program. However, in larger programs it may be </w:t>
      </w:r>
      <w:r w:rsidR="00F523A6" w:rsidRPr="00F523A6">
        <w:lastRenderedPageBreak/>
        <w:t xml:space="preserve">more pragmatic to study a sample of the students instead. This is acceptable if 1) the sample of students </w:t>
      </w:r>
      <w:r w:rsidR="00F523A6">
        <w:t>is</w:t>
      </w:r>
      <w:r w:rsidR="00F523A6" w:rsidRPr="00F523A6">
        <w:t xml:space="preserve"> chosen in a way that ensures representativeness of all of the students, and 2) the sample is large enough to achieve reasonable margins of error (confidence intervals) of the assessment measurements. If you wish to avoid calculating confidence intervals, sampling</w:t>
      </w:r>
      <w:r w:rsidR="00867C95">
        <w:t xml:space="preserve"> at least</w:t>
      </w:r>
      <w:r w:rsidR="00F523A6" w:rsidRPr="00F523A6">
        <w:t xml:space="preserve"> </w:t>
      </w:r>
      <w:r w:rsidR="00F523A6">
        <w:t>30</w:t>
      </w:r>
      <w:r w:rsidR="00F523A6" w:rsidRPr="00F523A6">
        <w:t xml:space="preserve"> students </w:t>
      </w:r>
      <w:r w:rsidR="00867C95">
        <w:t>should</w:t>
      </w:r>
      <w:r w:rsidR="00F523A6" w:rsidRPr="00F523A6">
        <w:t xml:space="preserve"> be acceptable, provided the sampling is representative. To ensure the representativeness of your sample, either chose your sampled students purely at random, and/or select by courses or milestones that they all pass through. Analysis that looks at subgroups within your student population or that uses multivariate methods may require larger samples.</w:t>
      </w:r>
    </w:p>
    <w:p w14:paraId="21183BF1" w14:textId="77777777" w:rsidR="00E9171C" w:rsidRDefault="00E9171C" w:rsidP="00916A61">
      <w:pPr>
        <w:tabs>
          <w:tab w:val="left" w:pos="360"/>
          <w:tab w:val="left" w:pos="1080"/>
        </w:tabs>
        <w:ind w:left="720"/>
      </w:pPr>
      <w:bookmarkStart w:id="0" w:name="_GoBack"/>
      <w:bookmarkEnd w:id="0"/>
    </w:p>
    <w:p w14:paraId="15768F64" w14:textId="77777777" w:rsidR="00F25F90" w:rsidRDefault="00F25F90" w:rsidP="00563CB1">
      <w:pPr>
        <w:tabs>
          <w:tab w:val="left" w:pos="360"/>
          <w:tab w:val="left" w:pos="1080"/>
        </w:tabs>
        <w:rPr>
          <w:i/>
        </w:rPr>
        <w:sectPr w:rsidR="00F25F90" w:rsidSect="00112F26">
          <w:pgSz w:w="12240" w:h="15840"/>
          <w:pgMar w:top="1440" w:right="1080" w:bottom="1260" w:left="1440" w:header="720" w:footer="570" w:gutter="0"/>
          <w:cols w:space="720"/>
          <w:docGrid w:linePitch="360"/>
        </w:sectPr>
      </w:pPr>
    </w:p>
    <w:p w14:paraId="0067A834" w14:textId="6F1BCD51" w:rsidR="003936D8" w:rsidRDefault="00332DCF" w:rsidP="00B176B9">
      <w:pPr>
        <w:tabs>
          <w:tab w:val="left" w:pos="360"/>
        </w:tabs>
        <w:ind w:left="720" w:hanging="360"/>
        <w:rPr>
          <w:b/>
        </w:rPr>
      </w:pPr>
      <w:r>
        <w:rPr>
          <w:b/>
        </w:rPr>
        <w:lastRenderedPageBreak/>
        <w:t>3</w:t>
      </w:r>
      <w:r w:rsidR="003936D8" w:rsidRPr="00D05D95">
        <w:rPr>
          <w:b/>
        </w:rPr>
        <w:t>.</w:t>
      </w:r>
      <w:r w:rsidR="003936D8" w:rsidRPr="00D05D95">
        <w:rPr>
          <w:b/>
        </w:rPr>
        <w:tab/>
      </w:r>
      <w:r w:rsidR="00D05D95">
        <w:rPr>
          <w:b/>
        </w:rPr>
        <w:t xml:space="preserve">What is the unit’s process to </w:t>
      </w:r>
      <w:r w:rsidR="00104804">
        <w:rPr>
          <w:b/>
        </w:rPr>
        <w:t>a</w:t>
      </w:r>
      <w:r w:rsidR="00D05D95">
        <w:rPr>
          <w:b/>
        </w:rPr>
        <w:t>nalyze/</w:t>
      </w:r>
      <w:r w:rsidR="00104804">
        <w:rPr>
          <w:b/>
        </w:rPr>
        <w:t>i</w:t>
      </w:r>
      <w:r w:rsidR="00D05D95">
        <w:rPr>
          <w:b/>
        </w:rPr>
        <w:t xml:space="preserve">nterpret assessment data and use results to improve student learning?  </w:t>
      </w:r>
    </w:p>
    <w:p w14:paraId="23AC8133" w14:textId="77777777" w:rsidR="00D05D95" w:rsidRDefault="00104804" w:rsidP="00B176B9">
      <w:pPr>
        <w:tabs>
          <w:tab w:val="left" w:pos="360"/>
        </w:tabs>
        <w:ind w:left="720" w:hanging="360"/>
        <w:rPr>
          <w:i/>
        </w:rPr>
      </w:pPr>
      <w:r>
        <w:rPr>
          <w:b/>
        </w:rPr>
        <w:tab/>
      </w:r>
      <w:r>
        <w:rPr>
          <w:i/>
        </w:rPr>
        <w:t>Briefly describe:</w:t>
      </w:r>
    </w:p>
    <w:p w14:paraId="2BE53EBF" w14:textId="77777777" w:rsidR="00104804" w:rsidRDefault="004E0A03" w:rsidP="00104804">
      <w:pPr>
        <w:tabs>
          <w:tab w:val="left" w:pos="360"/>
          <w:tab w:val="left" w:pos="1080"/>
        </w:tabs>
        <w:ind w:left="1440" w:hanging="360"/>
        <w:rPr>
          <w:i/>
        </w:rPr>
      </w:pPr>
      <w:r>
        <w:rPr>
          <w:i/>
        </w:rPr>
        <w:t>1.</w:t>
      </w:r>
      <w:r>
        <w:rPr>
          <w:i/>
        </w:rPr>
        <w:tab/>
      </w:r>
      <w:proofErr w:type="gramStart"/>
      <w:r w:rsidR="00A35037">
        <w:rPr>
          <w:i/>
        </w:rPr>
        <w:t>w</w:t>
      </w:r>
      <w:r w:rsidR="00104804">
        <w:rPr>
          <w:i/>
        </w:rPr>
        <w:t>ho</w:t>
      </w:r>
      <w:proofErr w:type="gramEnd"/>
      <w:r w:rsidR="00104804">
        <w:rPr>
          <w:i/>
        </w:rPr>
        <w:t xml:space="preserve"> will participate in the assessment process (the gathering of evidence, the analysis/interpretation, </w:t>
      </w:r>
      <w:r>
        <w:rPr>
          <w:i/>
        </w:rPr>
        <w:t xml:space="preserve">recommendations). </w:t>
      </w:r>
    </w:p>
    <w:p w14:paraId="14A4F69D" w14:textId="77777777" w:rsidR="004E0A03" w:rsidRDefault="004E0A03" w:rsidP="00104804">
      <w:pPr>
        <w:tabs>
          <w:tab w:val="left" w:pos="360"/>
          <w:tab w:val="left" w:pos="1080"/>
        </w:tabs>
        <w:ind w:left="1440" w:hanging="360"/>
        <w:rPr>
          <w:i/>
        </w:rPr>
      </w:pPr>
      <w:r>
        <w:rPr>
          <w:i/>
        </w:rPr>
        <w:t>2.</w:t>
      </w:r>
      <w:r>
        <w:rPr>
          <w:i/>
        </w:rPr>
        <w:tab/>
      </w:r>
      <w:proofErr w:type="gramStart"/>
      <w:r w:rsidR="00A35037">
        <w:rPr>
          <w:i/>
        </w:rPr>
        <w:t>the</w:t>
      </w:r>
      <w:proofErr w:type="gramEnd"/>
      <w:r w:rsidR="00A35037">
        <w:rPr>
          <w:i/>
        </w:rPr>
        <w:t xml:space="preserve"> process for consideration of the implications of assessment for change: </w:t>
      </w:r>
    </w:p>
    <w:p w14:paraId="1795949E" w14:textId="77777777" w:rsidR="00A35037" w:rsidRDefault="00A35037" w:rsidP="00A35037">
      <w:pPr>
        <w:tabs>
          <w:tab w:val="left" w:pos="360"/>
          <w:tab w:val="left" w:pos="1080"/>
        </w:tabs>
        <w:ind w:left="1800" w:hanging="360"/>
        <w:rPr>
          <w:i/>
        </w:rPr>
      </w:pPr>
      <w:r>
        <w:rPr>
          <w:i/>
        </w:rPr>
        <w:t xml:space="preserve">a. </w:t>
      </w:r>
      <w:proofErr w:type="gramStart"/>
      <w:r>
        <w:rPr>
          <w:i/>
        </w:rPr>
        <w:t>to</w:t>
      </w:r>
      <w:proofErr w:type="gramEnd"/>
      <w:r>
        <w:rPr>
          <w:i/>
        </w:rPr>
        <w:t xml:space="preserve"> assessment mechanisms themselves,</w:t>
      </w:r>
    </w:p>
    <w:p w14:paraId="607331FC" w14:textId="77777777" w:rsidR="00A35037" w:rsidRDefault="00A35037" w:rsidP="00A35037">
      <w:pPr>
        <w:tabs>
          <w:tab w:val="left" w:pos="360"/>
          <w:tab w:val="left" w:pos="1080"/>
        </w:tabs>
        <w:ind w:left="1800" w:hanging="360"/>
        <w:rPr>
          <w:i/>
        </w:rPr>
      </w:pPr>
      <w:r>
        <w:rPr>
          <w:i/>
        </w:rPr>
        <w:t xml:space="preserve">b. </w:t>
      </w:r>
      <w:proofErr w:type="gramStart"/>
      <w:r>
        <w:rPr>
          <w:i/>
        </w:rPr>
        <w:t>to</w:t>
      </w:r>
      <w:proofErr w:type="gramEnd"/>
      <w:r>
        <w:rPr>
          <w:i/>
        </w:rPr>
        <w:t xml:space="preserve"> curriculum design,</w:t>
      </w:r>
    </w:p>
    <w:p w14:paraId="3E51806A" w14:textId="77777777" w:rsidR="00A35037" w:rsidRDefault="00A35037" w:rsidP="00A35037">
      <w:pPr>
        <w:tabs>
          <w:tab w:val="left" w:pos="360"/>
          <w:tab w:val="left" w:pos="1080"/>
        </w:tabs>
        <w:ind w:left="1800" w:hanging="360"/>
        <w:rPr>
          <w:i/>
        </w:rPr>
      </w:pPr>
      <w:r>
        <w:rPr>
          <w:i/>
        </w:rPr>
        <w:t xml:space="preserve">c. </w:t>
      </w:r>
      <w:proofErr w:type="gramStart"/>
      <w:r>
        <w:rPr>
          <w:i/>
        </w:rPr>
        <w:t>to</w:t>
      </w:r>
      <w:proofErr w:type="gramEnd"/>
      <w:r>
        <w:rPr>
          <w:i/>
        </w:rPr>
        <w:t xml:space="preserve"> pedagogy</w:t>
      </w:r>
    </w:p>
    <w:p w14:paraId="57B8439D" w14:textId="77777777" w:rsidR="00B15775" w:rsidRDefault="00B15775" w:rsidP="00A35037">
      <w:pPr>
        <w:tabs>
          <w:tab w:val="left" w:pos="360"/>
          <w:tab w:val="left" w:pos="1080"/>
        </w:tabs>
        <w:ind w:left="1800" w:hanging="360"/>
        <w:rPr>
          <w:i/>
        </w:rPr>
      </w:pPr>
      <w:r>
        <w:rPr>
          <w:i/>
        </w:rPr>
        <w:t>…</w:t>
      </w:r>
      <w:proofErr w:type="gramStart"/>
      <w:r>
        <w:rPr>
          <w:i/>
        </w:rPr>
        <w:t>in</w:t>
      </w:r>
      <w:proofErr w:type="gramEnd"/>
      <w:r>
        <w:rPr>
          <w:i/>
        </w:rPr>
        <w:t xml:space="preserve"> the interest of improving student learning.</w:t>
      </w:r>
    </w:p>
    <w:p w14:paraId="5306C775" w14:textId="77777777" w:rsidR="002B4ED6" w:rsidRPr="00652779" w:rsidRDefault="00B15775" w:rsidP="00B15775">
      <w:pPr>
        <w:tabs>
          <w:tab w:val="left" w:pos="360"/>
          <w:tab w:val="left" w:pos="1080"/>
        </w:tabs>
        <w:ind w:left="1440" w:hanging="360"/>
        <w:rPr>
          <w:i/>
          <w:sz w:val="18"/>
          <w:szCs w:val="18"/>
        </w:rPr>
      </w:pPr>
      <w:r>
        <w:rPr>
          <w:i/>
        </w:rPr>
        <w:t>3. How</w:t>
      </w:r>
      <w:r w:rsidR="00C97AD9">
        <w:rPr>
          <w:i/>
        </w:rPr>
        <w:t>, when,</w:t>
      </w:r>
      <w:r>
        <w:rPr>
          <w:i/>
        </w:rPr>
        <w:t xml:space="preserve"> </w:t>
      </w:r>
      <w:r w:rsidR="0090125A">
        <w:rPr>
          <w:i/>
        </w:rPr>
        <w:t xml:space="preserve">and to whom </w:t>
      </w:r>
      <w:r>
        <w:rPr>
          <w:i/>
        </w:rPr>
        <w:t>will recommendations be communicated</w:t>
      </w:r>
      <w:r w:rsidR="0090125A">
        <w:rPr>
          <w:i/>
        </w:rPr>
        <w:t>?</w:t>
      </w:r>
      <w:r w:rsidR="00F25F90" w:rsidRPr="00652779">
        <w:rPr>
          <w:i/>
          <w:sz w:val="18"/>
          <w:szCs w:val="18"/>
        </w:rPr>
        <w:t xml:space="preserve"> </w:t>
      </w:r>
    </w:p>
    <w:p w14:paraId="461EC326" w14:textId="77777777" w:rsidR="00F25F90" w:rsidRPr="00652779" w:rsidRDefault="00F25F90">
      <w:pPr>
        <w:rPr>
          <w:i/>
          <w:sz w:val="18"/>
          <w:szCs w:val="18"/>
        </w:rPr>
      </w:pPr>
    </w:p>
    <w:sectPr w:rsidR="00F25F90" w:rsidRPr="00652779" w:rsidSect="00CC1E10">
      <w:footerReference w:type="default" r:id="rId11"/>
      <w:type w:val="continuous"/>
      <w:pgSz w:w="12240" w:h="15840"/>
      <w:pgMar w:top="1440" w:right="1080" w:bottom="1260" w:left="1440" w:header="720" w:footer="5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0A123" w14:textId="77777777" w:rsidR="00701026" w:rsidRDefault="00701026">
      <w:r>
        <w:separator/>
      </w:r>
    </w:p>
  </w:endnote>
  <w:endnote w:type="continuationSeparator" w:id="0">
    <w:p w14:paraId="6E6ED5AC" w14:textId="77777777" w:rsidR="00701026" w:rsidRDefault="0070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4657"/>
      <w:gridCol w:w="1283"/>
      <w:gridCol w:w="648"/>
    </w:tblGrid>
    <w:tr w:rsidR="00701026" w:rsidRPr="001648F0" w14:paraId="549A3292" w14:textId="77777777">
      <w:tc>
        <w:tcPr>
          <w:tcW w:w="2268" w:type="dxa"/>
        </w:tcPr>
        <w:p w14:paraId="2B88AC77" w14:textId="77777777" w:rsidR="00701026" w:rsidRPr="001648F0" w:rsidRDefault="00701026" w:rsidP="006352F5">
          <w:pPr>
            <w:pStyle w:val="Footer"/>
            <w:rPr>
              <w:rStyle w:val="PageNumber"/>
              <w:sz w:val="20"/>
              <w:szCs w:val="20"/>
            </w:rPr>
          </w:pPr>
        </w:p>
      </w:tc>
      <w:tc>
        <w:tcPr>
          <w:tcW w:w="4657" w:type="dxa"/>
        </w:tcPr>
        <w:p w14:paraId="354D0F46" w14:textId="56186B2F" w:rsidR="00701026" w:rsidRPr="00313B11" w:rsidRDefault="00701026" w:rsidP="006352F5">
          <w:pPr>
            <w:pStyle w:val="Footer"/>
            <w:jc w:val="center"/>
            <w:rPr>
              <w:rStyle w:val="PageNumber"/>
              <w:i/>
              <w:sz w:val="16"/>
              <w:szCs w:val="16"/>
            </w:rPr>
          </w:pPr>
        </w:p>
      </w:tc>
      <w:tc>
        <w:tcPr>
          <w:tcW w:w="1931" w:type="dxa"/>
          <w:gridSpan w:val="2"/>
        </w:tcPr>
        <w:p w14:paraId="684FB330" w14:textId="77777777" w:rsidR="00701026" w:rsidRPr="001648F0" w:rsidRDefault="00701026" w:rsidP="006352F5">
          <w:pPr>
            <w:pStyle w:val="Footer"/>
            <w:jc w:val="right"/>
            <w:rPr>
              <w:rStyle w:val="PageNumber"/>
              <w:sz w:val="20"/>
              <w:szCs w:val="20"/>
            </w:rPr>
          </w:pPr>
        </w:p>
      </w:tc>
    </w:tr>
    <w:tr w:rsidR="00701026" w:rsidRPr="001648F0" w14:paraId="6CA263B3" w14:textId="77777777">
      <w:trPr>
        <w:cantSplit/>
      </w:trPr>
      <w:tc>
        <w:tcPr>
          <w:tcW w:w="2268" w:type="dxa"/>
          <w:vMerge w:val="restart"/>
        </w:tcPr>
        <w:p w14:paraId="3A92E7BA" w14:textId="77777777" w:rsidR="00701026" w:rsidRPr="001648F0" w:rsidRDefault="00701026" w:rsidP="006352F5">
          <w:pPr>
            <w:pStyle w:val="Footer"/>
            <w:rPr>
              <w:rStyle w:val="PageNumber"/>
              <w:sz w:val="20"/>
              <w:szCs w:val="20"/>
            </w:rPr>
          </w:pPr>
          <w:r w:rsidRPr="001648F0">
            <w:rPr>
              <w:rStyle w:val="PageNumber"/>
              <w:sz w:val="20"/>
              <w:szCs w:val="20"/>
            </w:rPr>
            <w:t>University of New Mexico – Assessment</w:t>
          </w:r>
        </w:p>
      </w:tc>
      <w:tc>
        <w:tcPr>
          <w:tcW w:w="4657" w:type="dxa"/>
        </w:tcPr>
        <w:p w14:paraId="30D0987F" w14:textId="77777777" w:rsidR="00701026" w:rsidRPr="001648F0" w:rsidRDefault="00701026" w:rsidP="006352F5">
          <w:pPr>
            <w:pStyle w:val="Footer"/>
            <w:jc w:val="center"/>
            <w:rPr>
              <w:rStyle w:val="PageNumber"/>
              <w:sz w:val="20"/>
              <w:szCs w:val="20"/>
            </w:rPr>
          </w:pPr>
        </w:p>
      </w:tc>
      <w:tc>
        <w:tcPr>
          <w:tcW w:w="1931" w:type="dxa"/>
          <w:gridSpan w:val="2"/>
        </w:tcPr>
        <w:p w14:paraId="4D771661" w14:textId="77777777" w:rsidR="00701026" w:rsidRPr="001648F0" w:rsidRDefault="00701026" w:rsidP="00FB2296">
          <w:pPr>
            <w:pStyle w:val="Footer"/>
            <w:jc w:val="center"/>
            <w:rPr>
              <w:rStyle w:val="PageNumber"/>
              <w:sz w:val="20"/>
              <w:szCs w:val="20"/>
            </w:rPr>
          </w:pPr>
          <w:r w:rsidRPr="001648F0">
            <w:rPr>
              <w:rStyle w:val="PageNumber"/>
              <w:sz w:val="20"/>
              <w:szCs w:val="20"/>
            </w:rPr>
            <w:t xml:space="preserve">Page </w:t>
          </w:r>
          <w:r w:rsidRPr="001648F0">
            <w:rPr>
              <w:rStyle w:val="PageNumber"/>
              <w:sz w:val="20"/>
              <w:szCs w:val="20"/>
            </w:rPr>
            <w:fldChar w:fldCharType="begin"/>
          </w:r>
          <w:r w:rsidRPr="001648F0">
            <w:rPr>
              <w:rStyle w:val="PageNumber"/>
              <w:sz w:val="20"/>
              <w:szCs w:val="20"/>
            </w:rPr>
            <w:instrText xml:space="preserve"> PAGE </w:instrText>
          </w:r>
          <w:r w:rsidRPr="001648F0">
            <w:rPr>
              <w:rStyle w:val="PageNumber"/>
              <w:sz w:val="20"/>
              <w:szCs w:val="20"/>
            </w:rPr>
            <w:fldChar w:fldCharType="separate"/>
          </w:r>
          <w:r w:rsidR="00867C95">
            <w:rPr>
              <w:rStyle w:val="PageNumber"/>
              <w:noProof/>
              <w:sz w:val="20"/>
              <w:szCs w:val="20"/>
            </w:rPr>
            <w:t>4</w:t>
          </w:r>
          <w:r w:rsidRPr="001648F0">
            <w:rPr>
              <w:rStyle w:val="PageNumber"/>
              <w:sz w:val="20"/>
              <w:szCs w:val="20"/>
            </w:rPr>
            <w:fldChar w:fldCharType="end"/>
          </w:r>
          <w:r w:rsidRPr="001648F0">
            <w:rPr>
              <w:rStyle w:val="PageNumber"/>
              <w:sz w:val="20"/>
              <w:szCs w:val="20"/>
            </w:rPr>
            <w:t xml:space="preserve"> of </w:t>
          </w:r>
          <w:r w:rsidRPr="001648F0">
            <w:rPr>
              <w:rStyle w:val="PageNumber"/>
              <w:sz w:val="20"/>
              <w:szCs w:val="20"/>
            </w:rPr>
            <w:fldChar w:fldCharType="begin"/>
          </w:r>
          <w:r w:rsidRPr="001648F0">
            <w:rPr>
              <w:rStyle w:val="PageNumber"/>
              <w:sz w:val="20"/>
              <w:szCs w:val="20"/>
            </w:rPr>
            <w:instrText xml:space="preserve"> NUMPAGES </w:instrText>
          </w:r>
          <w:r w:rsidRPr="001648F0">
            <w:rPr>
              <w:rStyle w:val="PageNumber"/>
              <w:sz w:val="20"/>
              <w:szCs w:val="20"/>
            </w:rPr>
            <w:fldChar w:fldCharType="separate"/>
          </w:r>
          <w:r w:rsidR="00867C95">
            <w:rPr>
              <w:rStyle w:val="PageNumber"/>
              <w:noProof/>
              <w:sz w:val="20"/>
              <w:szCs w:val="20"/>
            </w:rPr>
            <w:t>4</w:t>
          </w:r>
          <w:r w:rsidRPr="001648F0">
            <w:rPr>
              <w:rStyle w:val="PageNumber"/>
              <w:sz w:val="20"/>
              <w:szCs w:val="20"/>
            </w:rPr>
            <w:fldChar w:fldCharType="end"/>
          </w:r>
        </w:p>
      </w:tc>
    </w:tr>
    <w:tr w:rsidR="00701026" w:rsidRPr="001648F0" w14:paraId="27D9FA73" w14:textId="77777777">
      <w:trPr>
        <w:cantSplit/>
      </w:trPr>
      <w:tc>
        <w:tcPr>
          <w:tcW w:w="2268" w:type="dxa"/>
          <w:vMerge/>
        </w:tcPr>
        <w:p w14:paraId="2CD7A96A" w14:textId="77777777" w:rsidR="00701026" w:rsidRPr="001648F0" w:rsidRDefault="00701026" w:rsidP="006352F5">
          <w:pPr>
            <w:pStyle w:val="Footer"/>
            <w:rPr>
              <w:rStyle w:val="PageNumber"/>
              <w:sz w:val="20"/>
              <w:szCs w:val="20"/>
            </w:rPr>
          </w:pPr>
        </w:p>
      </w:tc>
      <w:tc>
        <w:tcPr>
          <w:tcW w:w="4657" w:type="dxa"/>
        </w:tcPr>
        <w:p w14:paraId="688B03D3" w14:textId="77777777" w:rsidR="00701026" w:rsidRPr="001648F0" w:rsidRDefault="00701026" w:rsidP="006352F5">
          <w:pPr>
            <w:pStyle w:val="Footer"/>
            <w:jc w:val="center"/>
            <w:rPr>
              <w:rStyle w:val="PageNumber"/>
              <w:sz w:val="20"/>
              <w:szCs w:val="20"/>
            </w:rPr>
          </w:pPr>
        </w:p>
      </w:tc>
      <w:tc>
        <w:tcPr>
          <w:tcW w:w="1283" w:type="dxa"/>
          <w:vAlign w:val="center"/>
        </w:tcPr>
        <w:p w14:paraId="381E97F6" w14:textId="2D462885" w:rsidR="00701026" w:rsidRPr="00DE160A" w:rsidRDefault="00701026" w:rsidP="00FB2296">
          <w:pPr>
            <w:pStyle w:val="Footer"/>
            <w:jc w:val="right"/>
            <w:rPr>
              <w:rStyle w:val="PageNumber"/>
              <w:sz w:val="16"/>
              <w:szCs w:val="16"/>
            </w:rPr>
          </w:pPr>
          <w:r w:rsidRPr="00DE160A">
            <w:rPr>
              <w:rStyle w:val="PageNumber"/>
              <w:sz w:val="16"/>
              <w:szCs w:val="16"/>
            </w:rPr>
            <w:t xml:space="preserve">Rev. </w:t>
          </w:r>
          <w:r w:rsidR="006D66AF">
            <w:rPr>
              <w:rStyle w:val="PageNumber"/>
              <w:sz w:val="16"/>
              <w:szCs w:val="16"/>
            </w:rPr>
            <w:t>9-2015</w:t>
          </w:r>
        </w:p>
      </w:tc>
      <w:tc>
        <w:tcPr>
          <w:tcW w:w="648" w:type="dxa"/>
        </w:tcPr>
        <w:p w14:paraId="08B877D6" w14:textId="4E325A74" w:rsidR="00701026" w:rsidRPr="001648F0" w:rsidRDefault="00701026" w:rsidP="006352F5">
          <w:pPr>
            <w:pStyle w:val="Footer"/>
            <w:jc w:val="right"/>
            <w:rPr>
              <w:rStyle w:val="PageNumber"/>
              <w:sz w:val="20"/>
              <w:szCs w:val="20"/>
            </w:rPr>
          </w:pPr>
        </w:p>
      </w:tc>
    </w:tr>
  </w:tbl>
  <w:p w14:paraId="7069DFF9" w14:textId="77777777" w:rsidR="00701026" w:rsidRPr="001648F0" w:rsidRDefault="00701026">
    <w:pPr>
      <w:pStyle w:val="Footer"/>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4657"/>
      <w:gridCol w:w="1283"/>
      <w:gridCol w:w="648"/>
    </w:tblGrid>
    <w:tr w:rsidR="00701026" w:rsidRPr="001648F0" w14:paraId="6824C1D2" w14:textId="77777777">
      <w:tc>
        <w:tcPr>
          <w:tcW w:w="2268" w:type="dxa"/>
        </w:tcPr>
        <w:p w14:paraId="3DCEDD15" w14:textId="77777777" w:rsidR="00701026" w:rsidRPr="001648F0" w:rsidRDefault="00701026" w:rsidP="006352F5">
          <w:pPr>
            <w:pStyle w:val="Footer"/>
            <w:rPr>
              <w:rStyle w:val="PageNumber"/>
              <w:sz w:val="20"/>
              <w:szCs w:val="20"/>
            </w:rPr>
          </w:pPr>
        </w:p>
      </w:tc>
      <w:tc>
        <w:tcPr>
          <w:tcW w:w="4657" w:type="dxa"/>
        </w:tcPr>
        <w:p w14:paraId="44043D01" w14:textId="77777777" w:rsidR="00701026" w:rsidRPr="00B27618" w:rsidRDefault="00701026" w:rsidP="006352F5">
          <w:pPr>
            <w:pStyle w:val="Footer"/>
            <w:jc w:val="center"/>
            <w:rPr>
              <w:rStyle w:val="PageNumber"/>
              <w:sz w:val="16"/>
              <w:szCs w:val="16"/>
            </w:rPr>
          </w:pPr>
        </w:p>
      </w:tc>
      <w:tc>
        <w:tcPr>
          <w:tcW w:w="1931" w:type="dxa"/>
          <w:gridSpan w:val="2"/>
        </w:tcPr>
        <w:p w14:paraId="71A5290D" w14:textId="77777777" w:rsidR="00701026" w:rsidRPr="001648F0" w:rsidRDefault="00701026" w:rsidP="006352F5">
          <w:pPr>
            <w:pStyle w:val="Footer"/>
            <w:jc w:val="right"/>
            <w:rPr>
              <w:rStyle w:val="PageNumber"/>
              <w:sz w:val="20"/>
              <w:szCs w:val="20"/>
            </w:rPr>
          </w:pPr>
        </w:p>
      </w:tc>
    </w:tr>
    <w:tr w:rsidR="00701026" w:rsidRPr="001648F0" w14:paraId="0210C469" w14:textId="77777777">
      <w:trPr>
        <w:cantSplit/>
      </w:trPr>
      <w:tc>
        <w:tcPr>
          <w:tcW w:w="2268" w:type="dxa"/>
          <w:vMerge w:val="restart"/>
        </w:tcPr>
        <w:p w14:paraId="652C76EB" w14:textId="77777777" w:rsidR="00701026" w:rsidRPr="001648F0" w:rsidRDefault="00701026" w:rsidP="006352F5">
          <w:pPr>
            <w:pStyle w:val="Footer"/>
            <w:rPr>
              <w:rStyle w:val="PageNumber"/>
              <w:sz w:val="20"/>
              <w:szCs w:val="20"/>
            </w:rPr>
          </w:pPr>
          <w:r w:rsidRPr="001648F0">
            <w:rPr>
              <w:rStyle w:val="PageNumber"/>
              <w:sz w:val="20"/>
              <w:szCs w:val="20"/>
            </w:rPr>
            <w:t>University of New Mexico – Assessment</w:t>
          </w:r>
        </w:p>
      </w:tc>
      <w:tc>
        <w:tcPr>
          <w:tcW w:w="4657" w:type="dxa"/>
        </w:tcPr>
        <w:p w14:paraId="75DB0935" w14:textId="77777777" w:rsidR="00701026" w:rsidRPr="001648F0" w:rsidRDefault="00701026" w:rsidP="006352F5">
          <w:pPr>
            <w:pStyle w:val="Footer"/>
            <w:jc w:val="center"/>
            <w:rPr>
              <w:rStyle w:val="PageNumber"/>
              <w:sz w:val="20"/>
              <w:szCs w:val="20"/>
            </w:rPr>
          </w:pPr>
        </w:p>
      </w:tc>
      <w:tc>
        <w:tcPr>
          <w:tcW w:w="1931" w:type="dxa"/>
          <w:gridSpan w:val="2"/>
        </w:tcPr>
        <w:p w14:paraId="6EFD2F69" w14:textId="77777777" w:rsidR="00701026" w:rsidRPr="001648F0" w:rsidRDefault="00701026" w:rsidP="006352F5">
          <w:pPr>
            <w:pStyle w:val="Footer"/>
            <w:jc w:val="right"/>
            <w:rPr>
              <w:rStyle w:val="PageNumber"/>
              <w:sz w:val="20"/>
              <w:szCs w:val="20"/>
            </w:rPr>
          </w:pPr>
          <w:r w:rsidRPr="001648F0">
            <w:rPr>
              <w:rStyle w:val="PageNumber"/>
              <w:sz w:val="20"/>
              <w:szCs w:val="20"/>
            </w:rPr>
            <w:t xml:space="preserve">Page </w:t>
          </w:r>
          <w:r w:rsidRPr="001648F0">
            <w:rPr>
              <w:rStyle w:val="PageNumber"/>
              <w:sz w:val="20"/>
              <w:szCs w:val="20"/>
            </w:rPr>
            <w:fldChar w:fldCharType="begin"/>
          </w:r>
          <w:r w:rsidRPr="001648F0">
            <w:rPr>
              <w:rStyle w:val="PageNumber"/>
              <w:sz w:val="20"/>
              <w:szCs w:val="20"/>
            </w:rPr>
            <w:instrText xml:space="preserve"> PAGE </w:instrText>
          </w:r>
          <w:r w:rsidRPr="001648F0">
            <w:rPr>
              <w:rStyle w:val="PageNumber"/>
              <w:sz w:val="20"/>
              <w:szCs w:val="20"/>
            </w:rPr>
            <w:fldChar w:fldCharType="separate"/>
          </w:r>
          <w:r>
            <w:rPr>
              <w:rStyle w:val="PageNumber"/>
              <w:noProof/>
              <w:sz w:val="20"/>
              <w:szCs w:val="20"/>
            </w:rPr>
            <w:t>4</w:t>
          </w:r>
          <w:r w:rsidRPr="001648F0">
            <w:rPr>
              <w:rStyle w:val="PageNumber"/>
              <w:sz w:val="20"/>
              <w:szCs w:val="20"/>
            </w:rPr>
            <w:fldChar w:fldCharType="end"/>
          </w:r>
          <w:r w:rsidRPr="001648F0">
            <w:rPr>
              <w:rStyle w:val="PageNumber"/>
              <w:sz w:val="20"/>
              <w:szCs w:val="20"/>
            </w:rPr>
            <w:t xml:space="preserve"> of </w:t>
          </w:r>
          <w:r w:rsidRPr="001648F0">
            <w:rPr>
              <w:rStyle w:val="PageNumber"/>
              <w:sz w:val="20"/>
              <w:szCs w:val="20"/>
            </w:rPr>
            <w:fldChar w:fldCharType="begin"/>
          </w:r>
          <w:r w:rsidRPr="001648F0">
            <w:rPr>
              <w:rStyle w:val="PageNumber"/>
              <w:sz w:val="20"/>
              <w:szCs w:val="20"/>
            </w:rPr>
            <w:instrText xml:space="preserve"> NUMPAGES </w:instrText>
          </w:r>
          <w:r w:rsidRPr="001648F0">
            <w:rPr>
              <w:rStyle w:val="PageNumber"/>
              <w:sz w:val="20"/>
              <w:szCs w:val="20"/>
            </w:rPr>
            <w:fldChar w:fldCharType="separate"/>
          </w:r>
          <w:r>
            <w:rPr>
              <w:rStyle w:val="PageNumber"/>
              <w:noProof/>
              <w:sz w:val="20"/>
              <w:szCs w:val="20"/>
            </w:rPr>
            <w:t>4</w:t>
          </w:r>
          <w:r w:rsidRPr="001648F0">
            <w:rPr>
              <w:rStyle w:val="PageNumber"/>
              <w:sz w:val="20"/>
              <w:szCs w:val="20"/>
            </w:rPr>
            <w:fldChar w:fldCharType="end"/>
          </w:r>
        </w:p>
      </w:tc>
    </w:tr>
    <w:tr w:rsidR="00701026" w:rsidRPr="001648F0" w14:paraId="216EF1DD" w14:textId="77777777">
      <w:trPr>
        <w:cantSplit/>
      </w:trPr>
      <w:tc>
        <w:tcPr>
          <w:tcW w:w="2268" w:type="dxa"/>
          <w:vMerge/>
        </w:tcPr>
        <w:p w14:paraId="584BADF6" w14:textId="77777777" w:rsidR="00701026" w:rsidRPr="001648F0" w:rsidRDefault="00701026" w:rsidP="006352F5">
          <w:pPr>
            <w:pStyle w:val="Footer"/>
            <w:rPr>
              <w:rStyle w:val="PageNumber"/>
              <w:sz w:val="20"/>
              <w:szCs w:val="20"/>
            </w:rPr>
          </w:pPr>
        </w:p>
      </w:tc>
      <w:tc>
        <w:tcPr>
          <w:tcW w:w="4657" w:type="dxa"/>
        </w:tcPr>
        <w:p w14:paraId="6A5D8A96" w14:textId="77777777" w:rsidR="00701026" w:rsidRPr="001648F0" w:rsidRDefault="00701026" w:rsidP="006352F5">
          <w:pPr>
            <w:pStyle w:val="Footer"/>
            <w:jc w:val="center"/>
            <w:rPr>
              <w:rStyle w:val="PageNumber"/>
              <w:sz w:val="20"/>
              <w:szCs w:val="20"/>
            </w:rPr>
          </w:pPr>
        </w:p>
      </w:tc>
      <w:tc>
        <w:tcPr>
          <w:tcW w:w="1283" w:type="dxa"/>
          <w:vAlign w:val="center"/>
        </w:tcPr>
        <w:p w14:paraId="219A93A1" w14:textId="77777777" w:rsidR="00701026" w:rsidRPr="00DE160A" w:rsidRDefault="00701026" w:rsidP="00EE6031">
          <w:pPr>
            <w:pStyle w:val="Footer"/>
            <w:rPr>
              <w:rStyle w:val="PageNumber"/>
              <w:sz w:val="16"/>
              <w:szCs w:val="16"/>
            </w:rPr>
          </w:pPr>
          <w:r w:rsidRPr="00DE160A">
            <w:rPr>
              <w:rStyle w:val="PageNumber"/>
              <w:sz w:val="16"/>
              <w:szCs w:val="16"/>
            </w:rPr>
            <w:t>Rev. 4-30-2008</w:t>
          </w:r>
        </w:p>
      </w:tc>
      <w:tc>
        <w:tcPr>
          <w:tcW w:w="648" w:type="dxa"/>
        </w:tcPr>
        <w:p w14:paraId="421E59FC" w14:textId="77777777" w:rsidR="00701026" w:rsidRPr="001648F0" w:rsidRDefault="00701026" w:rsidP="006352F5">
          <w:pPr>
            <w:pStyle w:val="Footer"/>
            <w:jc w:val="right"/>
            <w:rPr>
              <w:rStyle w:val="PageNumber"/>
              <w:sz w:val="20"/>
              <w:szCs w:val="20"/>
            </w:rPr>
          </w:pPr>
          <w:proofErr w:type="gramStart"/>
          <w:r>
            <w:rPr>
              <w:rStyle w:val="PageNumber"/>
              <w:sz w:val="20"/>
              <w:szCs w:val="20"/>
            </w:rPr>
            <w:t>v2</w:t>
          </w:r>
          <w:proofErr w:type="gramEnd"/>
        </w:p>
      </w:tc>
    </w:tr>
  </w:tbl>
  <w:p w14:paraId="3841728B" w14:textId="77777777" w:rsidR="00701026" w:rsidRPr="001648F0" w:rsidRDefault="00701026">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FFD31" w14:textId="77777777" w:rsidR="00701026" w:rsidRDefault="00701026">
      <w:r>
        <w:separator/>
      </w:r>
    </w:p>
  </w:footnote>
  <w:footnote w:type="continuationSeparator" w:id="0">
    <w:p w14:paraId="1A56D858" w14:textId="77777777" w:rsidR="00701026" w:rsidRDefault="00701026">
      <w:r>
        <w:continuationSeparator/>
      </w:r>
    </w:p>
  </w:footnote>
  <w:footnote w:id="1">
    <w:p w14:paraId="26E822F1" w14:textId="77777777" w:rsidR="00701026" w:rsidRDefault="00701026" w:rsidP="000C2F70">
      <w:pPr>
        <w:pStyle w:val="FootnoteText"/>
        <w:tabs>
          <w:tab w:val="left" w:pos="180"/>
        </w:tabs>
        <w:ind w:left="180" w:hanging="180"/>
      </w:pPr>
      <w:r>
        <w:rPr>
          <w:rStyle w:val="FootnoteReference"/>
        </w:rPr>
        <w:t>*</w:t>
      </w:r>
      <w:r>
        <w:tab/>
        <w:t>Academic Program of Study is defined as an approved course of study leading to a certificate or degree reflected on a UNM transcript. A graduate-level program of study typically includes a capstone experience (e.g. thesis, dissertation, professional paper or project, comprehensive exam, etc.).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7F9"/>
    <w:multiLevelType w:val="hybridMultilevel"/>
    <w:tmpl w:val="4ADE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40F34"/>
    <w:multiLevelType w:val="hybridMultilevel"/>
    <w:tmpl w:val="CD583DAC"/>
    <w:lvl w:ilvl="0" w:tplc="8C96F40A">
      <w:start w:val="1"/>
      <w:numFmt w:val="upperLetter"/>
      <w:pStyle w:val="Heading3"/>
      <w:lvlText w:val="%1."/>
      <w:lvlJc w:val="left"/>
      <w:pPr>
        <w:tabs>
          <w:tab w:val="num" w:pos="360"/>
        </w:tabs>
        <w:ind w:left="360" w:hanging="360"/>
      </w:pPr>
    </w:lvl>
    <w:lvl w:ilvl="1" w:tplc="48984B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1532EC"/>
    <w:multiLevelType w:val="multilevel"/>
    <w:tmpl w:val="0409001D"/>
    <w:styleLink w:val="A1ai"/>
    <w:lvl w:ilvl="0">
      <w:start w:val="1"/>
      <w:numFmt w:val="decimal"/>
      <w:lvlText w:val="%1)"/>
      <w:lvlJc w:val="left"/>
      <w:pPr>
        <w:tabs>
          <w:tab w:val="num" w:pos="360"/>
        </w:tabs>
        <w:ind w:left="360" w:hanging="360"/>
      </w:pPr>
      <w:rPr>
        <w:color w:val="3366FF"/>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0514E46"/>
    <w:multiLevelType w:val="hybridMultilevel"/>
    <w:tmpl w:val="3A7C15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rokecolor="#969696">
      <v:stroke color="#969696"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7B"/>
    <w:rsid w:val="00004A1C"/>
    <w:rsid w:val="00010193"/>
    <w:rsid w:val="000151B0"/>
    <w:rsid w:val="0002653C"/>
    <w:rsid w:val="0004142F"/>
    <w:rsid w:val="00042C5F"/>
    <w:rsid w:val="000619A3"/>
    <w:rsid w:val="00064A44"/>
    <w:rsid w:val="0007172D"/>
    <w:rsid w:val="00072C1C"/>
    <w:rsid w:val="000841A4"/>
    <w:rsid w:val="00093AC8"/>
    <w:rsid w:val="00093FA5"/>
    <w:rsid w:val="0009639D"/>
    <w:rsid w:val="000B03C0"/>
    <w:rsid w:val="000C2073"/>
    <w:rsid w:val="000C2F70"/>
    <w:rsid w:val="000D66E3"/>
    <w:rsid w:val="000E32CD"/>
    <w:rsid w:val="000E70B4"/>
    <w:rsid w:val="000F2D21"/>
    <w:rsid w:val="000F6786"/>
    <w:rsid w:val="00103875"/>
    <w:rsid w:val="00104804"/>
    <w:rsid w:val="0011052A"/>
    <w:rsid w:val="00112F26"/>
    <w:rsid w:val="0013154E"/>
    <w:rsid w:val="0013222B"/>
    <w:rsid w:val="00145A31"/>
    <w:rsid w:val="00150544"/>
    <w:rsid w:val="00163076"/>
    <w:rsid w:val="001648F0"/>
    <w:rsid w:val="00170AA8"/>
    <w:rsid w:val="00171443"/>
    <w:rsid w:val="001719AD"/>
    <w:rsid w:val="00173D35"/>
    <w:rsid w:val="00193F69"/>
    <w:rsid w:val="001A3558"/>
    <w:rsid w:val="001C1252"/>
    <w:rsid w:val="001C716E"/>
    <w:rsid w:val="001D5612"/>
    <w:rsid w:val="001D7658"/>
    <w:rsid w:val="001F4352"/>
    <w:rsid w:val="0021439E"/>
    <w:rsid w:val="002251BA"/>
    <w:rsid w:val="00243073"/>
    <w:rsid w:val="00243809"/>
    <w:rsid w:val="00291950"/>
    <w:rsid w:val="00293E5D"/>
    <w:rsid w:val="00297AE9"/>
    <w:rsid w:val="002A2FE3"/>
    <w:rsid w:val="002A4648"/>
    <w:rsid w:val="002B2428"/>
    <w:rsid w:val="002B30E2"/>
    <w:rsid w:val="002B4ED6"/>
    <w:rsid w:val="002D282D"/>
    <w:rsid w:val="002D590E"/>
    <w:rsid w:val="002E7CD2"/>
    <w:rsid w:val="002F3719"/>
    <w:rsid w:val="002F73FF"/>
    <w:rsid w:val="00313B11"/>
    <w:rsid w:val="003150C0"/>
    <w:rsid w:val="00316CE2"/>
    <w:rsid w:val="00332DCF"/>
    <w:rsid w:val="00335BB6"/>
    <w:rsid w:val="00340C70"/>
    <w:rsid w:val="0034417D"/>
    <w:rsid w:val="00350145"/>
    <w:rsid w:val="00354266"/>
    <w:rsid w:val="00355D38"/>
    <w:rsid w:val="00373A0C"/>
    <w:rsid w:val="00377394"/>
    <w:rsid w:val="00377EE2"/>
    <w:rsid w:val="003936D8"/>
    <w:rsid w:val="003D53AD"/>
    <w:rsid w:val="003E6294"/>
    <w:rsid w:val="003F0E03"/>
    <w:rsid w:val="003F38AA"/>
    <w:rsid w:val="00431615"/>
    <w:rsid w:val="004408A6"/>
    <w:rsid w:val="00450EF6"/>
    <w:rsid w:val="00452F87"/>
    <w:rsid w:val="00465A55"/>
    <w:rsid w:val="00471F23"/>
    <w:rsid w:val="00477B4B"/>
    <w:rsid w:val="004A3697"/>
    <w:rsid w:val="004B0D8E"/>
    <w:rsid w:val="004B1B20"/>
    <w:rsid w:val="004B3090"/>
    <w:rsid w:val="004B354A"/>
    <w:rsid w:val="004C111F"/>
    <w:rsid w:val="004C2FAE"/>
    <w:rsid w:val="004C67AB"/>
    <w:rsid w:val="004D329C"/>
    <w:rsid w:val="004E0A03"/>
    <w:rsid w:val="004E198E"/>
    <w:rsid w:val="004F2948"/>
    <w:rsid w:val="004F6DEB"/>
    <w:rsid w:val="005007BE"/>
    <w:rsid w:val="005263CA"/>
    <w:rsid w:val="00545226"/>
    <w:rsid w:val="00563CB1"/>
    <w:rsid w:val="00567219"/>
    <w:rsid w:val="005936EF"/>
    <w:rsid w:val="005944B7"/>
    <w:rsid w:val="005A0853"/>
    <w:rsid w:val="005A1DEF"/>
    <w:rsid w:val="005A6151"/>
    <w:rsid w:val="005B2EDF"/>
    <w:rsid w:val="005B68C4"/>
    <w:rsid w:val="005C33E3"/>
    <w:rsid w:val="005C3776"/>
    <w:rsid w:val="005D2346"/>
    <w:rsid w:val="005D3B89"/>
    <w:rsid w:val="005E4C96"/>
    <w:rsid w:val="005F4656"/>
    <w:rsid w:val="005F636F"/>
    <w:rsid w:val="006037A1"/>
    <w:rsid w:val="0060548F"/>
    <w:rsid w:val="006277E6"/>
    <w:rsid w:val="00632049"/>
    <w:rsid w:val="006352F5"/>
    <w:rsid w:val="00640C56"/>
    <w:rsid w:val="00643DBE"/>
    <w:rsid w:val="00652377"/>
    <w:rsid w:val="00652779"/>
    <w:rsid w:val="006624FD"/>
    <w:rsid w:val="006629F9"/>
    <w:rsid w:val="00666CBE"/>
    <w:rsid w:val="00697556"/>
    <w:rsid w:val="006C0926"/>
    <w:rsid w:val="006C127B"/>
    <w:rsid w:val="006C750D"/>
    <w:rsid w:val="006D199B"/>
    <w:rsid w:val="006D66AF"/>
    <w:rsid w:val="00701026"/>
    <w:rsid w:val="00705D02"/>
    <w:rsid w:val="00707202"/>
    <w:rsid w:val="00711BDB"/>
    <w:rsid w:val="0072020B"/>
    <w:rsid w:val="00721364"/>
    <w:rsid w:val="007569A3"/>
    <w:rsid w:val="007608C2"/>
    <w:rsid w:val="00761E45"/>
    <w:rsid w:val="00763F92"/>
    <w:rsid w:val="00765788"/>
    <w:rsid w:val="0077259D"/>
    <w:rsid w:val="007920F6"/>
    <w:rsid w:val="007B0323"/>
    <w:rsid w:val="007D497F"/>
    <w:rsid w:val="007D5E40"/>
    <w:rsid w:val="007E0E54"/>
    <w:rsid w:val="007F0533"/>
    <w:rsid w:val="007F7783"/>
    <w:rsid w:val="0080075D"/>
    <w:rsid w:val="00806D63"/>
    <w:rsid w:val="00811E1F"/>
    <w:rsid w:val="008248B3"/>
    <w:rsid w:val="00827C52"/>
    <w:rsid w:val="00841568"/>
    <w:rsid w:val="0084231E"/>
    <w:rsid w:val="008523CD"/>
    <w:rsid w:val="0086764B"/>
    <w:rsid w:val="00867C95"/>
    <w:rsid w:val="00872EB9"/>
    <w:rsid w:val="00884438"/>
    <w:rsid w:val="00890AB1"/>
    <w:rsid w:val="008A6715"/>
    <w:rsid w:val="008B2908"/>
    <w:rsid w:val="008C43E7"/>
    <w:rsid w:val="008C4DD0"/>
    <w:rsid w:val="008D275C"/>
    <w:rsid w:val="008F2EC2"/>
    <w:rsid w:val="0090125A"/>
    <w:rsid w:val="00902AFE"/>
    <w:rsid w:val="00905977"/>
    <w:rsid w:val="00911C58"/>
    <w:rsid w:val="0091269B"/>
    <w:rsid w:val="00913AF8"/>
    <w:rsid w:val="00916A61"/>
    <w:rsid w:val="00935F4D"/>
    <w:rsid w:val="00942054"/>
    <w:rsid w:val="009429D4"/>
    <w:rsid w:val="0094547F"/>
    <w:rsid w:val="00951FC9"/>
    <w:rsid w:val="00952956"/>
    <w:rsid w:val="00956130"/>
    <w:rsid w:val="00960B98"/>
    <w:rsid w:val="00965CCA"/>
    <w:rsid w:val="00972EAF"/>
    <w:rsid w:val="00973979"/>
    <w:rsid w:val="00977838"/>
    <w:rsid w:val="009A4C14"/>
    <w:rsid w:val="009B7600"/>
    <w:rsid w:val="009C5D57"/>
    <w:rsid w:val="009D58B9"/>
    <w:rsid w:val="009F7F6A"/>
    <w:rsid w:val="00A02A18"/>
    <w:rsid w:val="00A1573D"/>
    <w:rsid w:val="00A257A5"/>
    <w:rsid w:val="00A25AE1"/>
    <w:rsid w:val="00A26219"/>
    <w:rsid w:val="00A308FD"/>
    <w:rsid w:val="00A34C85"/>
    <w:rsid w:val="00A35037"/>
    <w:rsid w:val="00A61CC4"/>
    <w:rsid w:val="00A63F12"/>
    <w:rsid w:val="00A82FB6"/>
    <w:rsid w:val="00A8729D"/>
    <w:rsid w:val="00AD7A96"/>
    <w:rsid w:val="00AE3193"/>
    <w:rsid w:val="00AE3714"/>
    <w:rsid w:val="00AF1A53"/>
    <w:rsid w:val="00AF6466"/>
    <w:rsid w:val="00B0188B"/>
    <w:rsid w:val="00B116AC"/>
    <w:rsid w:val="00B15775"/>
    <w:rsid w:val="00B176B9"/>
    <w:rsid w:val="00B20A80"/>
    <w:rsid w:val="00B27618"/>
    <w:rsid w:val="00B353C1"/>
    <w:rsid w:val="00B35F63"/>
    <w:rsid w:val="00B40AB7"/>
    <w:rsid w:val="00B415CD"/>
    <w:rsid w:val="00B41A84"/>
    <w:rsid w:val="00B50AAF"/>
    <w:rsid w:val="00B52747"/>
    <w:rsid w:val="00B561C6"/>
    <w:rsid w:val="00B610FB"/>
    <w:rsid w:val="00B70605"/>
    <w:rsid w:val="00B72A17"/>
    <w:rsid w:val="00B87D93"/>
    <w:rsid w:val="00BC1C80"/>
    <w:rsid w:val="00BC491E"/>
    <w:rsid w:val="00BD01E5"/>
    <w:rsid w:val="00BD1E7B"/>
    <w:rsid w:val="00BE29C6"/>
    <w:rsid w:val="00BE44BE"/>
    <w:rsid w:val="00BE55AD"/>
    <w:rsid w:val="00BF000D"/>
    <w:rsid w:val="00BF0088"/>
    <w:rsid w:val="00BF6AD7"/>
    <w:rsid w:val="00BF7BD1"/>
    <w:rsid w:val="00C16406"/>
    <w:rsid w:val="00C25C10"/>
    <w:rsid w:val="00C33A72"/>
    <w:rsid w:val="00C36FAB"/>
    <w:rsid w:val="00C40E3C"/>
    <w:rsid w:val="00C54E8F"/>
    <w:rsid w:val="00C73E98"/>
    <w:rsid w:val="00C85F24"/>
    <w:rsid w:val="00C97AD9"/>
    <w:rsid w:val="00CA15A3"/>
    <w:rsid w:val="00CB2C0D"/>
    <w:rsid w:val="00CC1E10"/>
    <w:rsid w:val="00CD6963"/>
    <w:rsid w:val="00CE0856"/>
    <w:rsid w:val="00CE5812"/>
    <w:rsid w:val="00CF1E9A"/>
    <w:rsid w:val="00D04FC5"/>
    <w:rsid w:val="00D05D95"/>
    <w:rsid w:val="00D14C61"/>
    <w:rsid w:val="00D25C2C"/>
    <w:rsid w:val="00D40DC8"/>
    <w:rsid w:val="00D42632"/>
    <w:rsid w:val="00D428A4"/>
    <w:rsid w:val="00D43DA7"/>
    <w:rsid w:val="00D46E51"/>
    <w:rsid w:val="00D4709F"/>
    <w:rsid w:val="00D50CB4"/>
    <w:rsid w:val="00D70A4B"/>
    <w:rsid w:val="00D9625D"/>
    <w:rsid w:val="00DA50B9"/>
    <w:rsid w:val="00DB1BCE"/>
    <w:rsid w:val="00DB661D"/>
    <w:rsid w:val="00DB7AC2"/>
    <w:rsid w:val="00DC0EC4"/>
    <w:rsid w:val="00DC2183"/>
    <w:rsid w:val="00DC619B"/>
    <w:rsid w:val="00DD3DF8"/>
    <w:rsid w:val="00DE160A"/>
    <w:rsid w:val="00DE4D8A"/>
    <w:rsid w:val="00DF61FA"/>
    <w:rsid w:val="00E122EC"/>
    <w:rsid w:val="00E1406C"/>
    <w:rsid w:val="00E14F7B"/>
    <w:rsid w:val="00E32FF9"/>
    <w:rsid w:val="00E41127"/>
    <w:rsid w:val="00E42836"/>
    <w:rsid w:val="00E43816"/>
    <w:rsid w:val="00E6286C"/>
    <w:rsid w:val="00E803C3"/>
    <w:rsid w:val="00E834D7"/>
    <w:rsid w:val="00E9171C"/>
    <w:rsid w:val="00E92661"/>
    <w:rsid w:val="00E9384B"/>
    <w:rsid w:val="00E93E0E"/>
    <w:rsid w:val="00E97806"/>
    <w:rsid w:val="00EC04DB"/>
    <w:rsid w:val="00EC7537"/>
    <w:rsid w:val="00ED159C"/>
    <w:rsid w:val="00EE6031"/>
    <w:rsid w:val="00EF02D6"/>
    <w:rsid w:val="00EF3A56"/>
    <w:rsid w:val="00F126D9"/>
    <w:rsid w:val="00F2175B"/>
    <w:rsid w:val="00F245B7"/>
    <w:rsid w:val="00F25F89"/>
    <w:rsid w:val="00F25F90"/>
    <w:rsid w:val="00F31681"/>
    <w:rsid w:val="00F35796"/>
    <w:rsid w:val="00F50A15"/>
    <w:rsid w:val="00F523A6"/>
    <w:rsid w:val="00F55D9D"/>
    <w:rsid w:val="00F7093C"/>
    <w:rsid w:val="00F70EEB"/>
    <w:rsid w:val="00F87E9A"/>
    <w:rsid w:val="00F900B2"/>
    <w:rsid w:val="00F9238D"/>
    <w:rsid w:val="00F92D23"/>
    <w:rsid w:val="00FA24C9"/>
    <w:rsid w:val="00FA3A67"/>
    <w:rsid w:val="00FB2296"/>
    <w:rsid w:val="00FB7065"/>
    <w:rsid w:val="00FC0441"/>
    <w:rsid w:val="00FD6289"/>
    <w:rsid w:val="00FE5757"/>
    <w:rsid w:val="00FE621D"/>
    <w:rsid w:val="00FF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969696">
      <v:stroke color="#969696" weight="1pt"/>
    </o:shapedefaults>
    <o:shapelayout v:ext="edit">
      <o:idmap v:ext="edit" data="1"/>
    </o:shapelayout>
  </w:shapeDefaults>
  <w:decimalSymbol w:val="."/>
  <w:listSeparator w:val=","/>
  <w14:docId w14:val="53E8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40C56"/>
    <w:pPr>
      <w:keepNext/>
      <w:spacing w:line="360" w:lineRule="auto"/>
      <w:jc w:val="center"/>
      <w:outlineLvl w:val="0"/>
    </w:pPr>
    <w:rPr>
      <w:b/>
      <w:bCs/>
    </w:rPr>
  </w:style>
  <w:style w:type="paragraph" w:styleId="Heading3">
    <w:name w:val="heading 3"/>
    <w:basedOn w:val="Normal"/>
    <w:next w:val="Normal"/>
    <w:qFormat/>
    <w:rsid w:val="00291950"/>
    <w:pPr>
      <w:keepNext/>
      <w:numPr>
        <w:numId w:val="3"/>
      </w:numPr>
      <w:outlineLvl w:val="2"/>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1ai">
    <w:name w:val="A/1/a/i"/>
    <w:rsid w:val="00173D35"/>
    <w:pPr>
      <w:numPr>
        <w:numId w:val="1"/>
      </w:numPr>
    </w:pPr>
  </w:style>
  <w:style w:type="paragraph" w:styleId="FootnoteText">
    <w:name w:val="footnote text"/>
    <w:basedOn w:val="Normal"/>
    <w:semiHidden/>
    <w:rsid w:val="009F7F6A"/>
    <w:rPr>
      <w:sz w:val="20"/>
      <w:szCs w:val="20"/>
    </w:rPr>
  </w:style>
  <w:style w:type="character" w:styleId="FootnoteReference">
    <w:name w:val="footnote reference"/>
    <w:basedOn w:val="DefaultParagraphFont"/>
    <w:semiHidden/>
    <w:rsid w:val="009F7F6A"/>
    <w:rPr>
      <w:vertAlign w:val="superscript"/>
    </w:rPr>
  </w:style>
  <w:style w:type="character" w:styleId="CommentReference">
    <w:name w:val="annotation reference"/>
    <w:basedOn w:val="DefaultParagraphFont"/>
    <w:semiHidden/>
    <w:rsid w:val="00BC491E"/>
    <w:rPr>
      <w:sz w:val="16"/>
      <w:szCs w:val="16"/>
    </w:rPr>
  </w:style>
  <w:style w:type="paragraph" w:styleId="CommentText">
    <w:name w:val="annotation text"/>
    <w:basedOn w:val="Normal"/>
    <w:semiHidden/>
    <w:rsid w:val="00BC491E"/>
    <w:rPr>
      <w:sz w:val="20"/>
      <w:szCs w:val="20"/>
    </w:rPr>
  </w:style>
  <w:style w:type="paragraph" w:styleId="CommentSubject">
    <w:name w:val="annotation subject"/>
    <w:basedOn w:val="CommentText"/>
    <w:next w:val="CommentText"/>
    <w:semiHidden/>
    <w:rsid w:val="00BC491E"/>
    <w:rPr>
      <w:b/>
      <w:bCs/>
    </w:rPr>
  </w:style>
  <w:style w:type="paragraph" w:styleId="BalloonText">
    <w:name w:val="Balloon Text"/>
    <w:basedOn w:val="Normal"/>
    <w:semiHidden/>
    <w:rsid w:val="00BC491E"/>
    <w:rPr>
      <w:rFonts w:ascii="Tahoma" w:hAnsi="Tahoma" w:cs="Tahoma"/>
      <w:sz w:val="16"/>
      <w:szCs w:val="16"/>
    </w:rPr>
  </w:style>
  <w:style w:type="table" w:styleId="TableGrid">
    <w:name w:val="Table Grid"/>
    <w:basedOn w:val="TableNormal"/>
    <w:rsid w:val="00652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B3090"/>
    <w:pPr>
      <w:tabs>
        <w:tab w:val="center" w:pos="4320"/>
        <w:tab w:val="right" w:pos="8640"/>
      </w:tabs>
    </w:pPr>
  </w:style>
  <w:style w:type="character" w:styleId="PageNumber">
    <w:name w:val="page number"/>
    <w:basedOn w:val="DefaultParagraphFont"/>
    <w:rsid w:val="004B3090"/>
  </w:style>
  <w:style w:type="paragraph" w:styleId="Header">
    <w:name w:val="header"/>
    <w:basedOn w:val="Normal"/>
    <w:rsid w:val="004B3090"/>
    <w:pPr>
      <w:tabs>
        <w:tab w:val="center" w:pos="4320"/>
        <w:tab w:val="right" w:pos="8640"/>
      </w:tabs>
    </w:pPr>
  </w:style>
  <w:style w:type="character" w:styleId="Hyperlink">
    <w:name w:val="Hyperlink"/>
    <w:basedOn w:val="DefaultParagraphFont"/>
    <w:rsid w:val="00291950"/>
    <w:rPr>
      <w:color w:val="0000FF"/>
      <w:u w:val="single"/>
    </w:rPr>
  </w:style>
  <w:style w:type="paragraph" w:styleId="Title">
    <w:name w:val="Title"/>
    <w:basedOn w:val="Normal"/>
    <w:qFormat/>
    <w:rsid w:val="00291950"/>
    <w:pPr>
      <w:jc w:val="center"/>
    </w:pPr>
    <w:rPr>
      <w:b/>
      <w:bCs/>
    </w:rPr>
  </w:style>
  <w:style w:type="paragraph" w:styleId="ListParagraph">
    <w:name w:val="List Paragraph"/>
    <w:basedOn w:val="Normal"/>
    <w:uiPriority w:val="34"/>
    <w:qFormat/>
    <w:rsid w:val="00332D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40C56"/>
    <w:pPr>
      <w:keepNext/>
      <w:spacing w:line="360" w:lineRule="auto"/>
      <w:jc w:val="center"/>
      <w:outlineLvl w:val="0"/>
    </w:pPr>
    <w:rPr>
      <w:b/>
      <w:bCs/>
    </w:rPr>
  </w:style>
  <w:style w:type="paragraph" w:styleId="Heading3">
    <w:name w:val="heading 3"/>
    <w:basedOn w:val="Normal"/>
    <w:next w:val="Normal"/>
    <w:qFormat/>
    <w:rsid w:val="00291950"/>
    <w:pPr>
      <w:keepNext/>
      <w:numPr>
        <w:numId w:val="3"/>
      </w:numPr>
      <w:outlineLvl w:val="2"/>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1ai">
    <w:name w:val="A/1/a/i"/>
    <w:rsid w:val="00173D35"/>
    <w:pPr>
      <w:numPr>
        <w:numId w:val="1"/>
      </w:numPr>
    </w:pPr>
  </w:style>
  <w:style w:type="paragraph" w:styleId="FootnoteText">
    <w:name w:val="footnote text"/>
    <w:basedOn w:val="Normal"/>
    <w:semiHidden/>
    <w:rsid w:val="009F7F6A"/>
    <w:rPr>
      <w:sz w:val="20"/>
      <w:szCs w:val="20"/>
    </w:rPr>
  </w:style>
  <w:style w:type="character" w:styleId="FootnoteReference">
    <w:name w:val="footnote reference"/>
    <w:basedOn w:val="DefaultParagraphFont"/>
    <w:semiHidden/>
    <w:rsid w:val="009F7F6A"/>
    <w:rPr>
      <w:vertAlign w:val="superscript"/>
    </w:rPr>
  </w:style>
  <w:style w:type="character" w:styleId="CommentReference">
    <w:name w:val="annotation reference"/>
    <w:basedOn w:val="DefaultParagraphFont"/>
    <w:semiHidden/>
    <w:rsid w:val="00BC491E"/>
    <w:rPr>
      <w:sz w:val="16"/>
      <w:szCs w:val="16"/>
    </w:rPr>
  </w:style>
  <w:style w:type="paragraph" w:styleId="CommentText">
    <w:name w:val="annotation text"/>
    <w:basedOn w:val="Normal"/>
    <w:semiHidden/>
    <w:rsid w:val="00BC491E"/>
    <w:rPr>
      <w:sz w:val="20"/>
      <w:szCs w:val="20"/>
    </w:rPr>
  </w:style>
  <w:style w:type="paragraph" w:styleId="CommentSubject">
    <w:name w:val="annotation subject"/>
    <w:basedOn w:val="CommentText"/>
    <w:next w:val="CommentText"/>
    <w:semiHidden/>
    <w:rsid w:val="00BC491E"/>
    <w:rPr>
      <w:b/>
      <w:bCs/>
    </w:rPr>
  </w:style>
  <w:style w:type="paragraph" w:styleId="BalloonText">
    <w:name w:val="Balloon Text"/>
    <w:basedOn w:val="Normal"/>
    <w:semiHidden/>
    <w:rsid w:val="00BC491E"/>
    <w:rPr>
      <w:rFonts w:ascii="Tahoma" w:hAnsi="Tahoma" w:cs="Tahoma"/>
      <w:sz w:val="16"/>
      <w:szCs w:val="16"/>
    </w:rPr>
  </w:style>
  <w:style w:type="table" w:styleId="TableGrid">
    <w:name w:val="Table Grid"/>
    <w:basedOn w:val="TableNormal"/>
    <w:rsid w:val="00652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B3090"/>
    <w:pPr>
      <w:tabs>
        <w:tab w:val="center" w:pos="4320"/>
        <w:tab w:val="right" w:pos="8640"/>
      </w:tabs>
    </w:pPr>
  </w:style>
  <w:style w:type="character" w:styleId="PageNumber">
    <w:name w:val="page number"/>
    <w:basedOn w:val="DefaultParagraphFont"/>
    <w:rsid w:val="004B3090"/>
  </w:style>
  <w:style w:type="paragraph" w:styleId="Header">
    <w:name w:val="header"/>
    <w:basedOn w:val="Normal"/>
    <w:rsid w:val="004B3090"/>
    <w:pPr>
      <w:tabs>
        <w:tab w:val="center" w:pos="4320"/>
        <w:tab w:val="right" w:pos="8640"/>
      </w:tabs>
    </w:pPr>
  </w:style>
  <w:style w:type="character" w:styleId="Hyperlink">
    <w:name w:val="Hyperlink"/>
    <w:basedOn w:val="DefaultParagraphFont"/>
    <w:rsid w:val="00291950"/>
    <w:rPr>
      <w:color w:val="0000FF"/>
      <w:u w:val="single"/>
    </w:rPr>
  </w:style>
  <w:style w:type="paragraph" w:styleId="Title">
    <w:name w:val="Title"/>
    <w:basedOn w:val="Normal"/>
    <w:qFormat/>
    <w:rsid w:val="00291950"/>
    <w:pPr>
      <w:jc w:val="center"/>
    </w:pPr>
    <w:rPr>
      <w:b/>
      <w:bCs/>
    </w:rPr>
  </w:style>
  <w:style w:type="paragraph" w:styleId="ListParagraph">
    <w:name w:val="List Paragraph"/>
    <w:basedOn w:val="Normal"/>
    <w:uiPriority w:val="34"/>
    <w:qFormat/>
    <w:rsid w:val="0033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mailto:assessmenta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9AF7-5B55-AF4E-A0CA-8C18729F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vt:lpstr>
    </vt:vector>
  </TitlesOfParts>
  <Company>University of New Mexico</Company>
  <LinksUpToDate>false</LinksUpToDate>
  <CharactersWithSpaces>5484</CharactersWithSpaces>
  <SharedDoc>false</SharedDoc>
  <HLinks>
    <vt:vector size="12" baseType="variant">
      <vt:variant>
        <vt:i4>4784216</vt:i4>
      </vt:variant>
      <vt:variant>
        <vt:i4>6</vt:i4>
      </vt:variant>
      <vt:variant>
        <vt:i4>0</vt:i4>
      </vt:variant>
      <vt:variant>
        <vt:i4>5</vt:i4>
      </vt:variant>
      <vt:variant>
        <vt:lpwstr>http://www.unm.edu/~assess/ToolsAndTemplates.html</vt:lpwstr>
      </vt:variant>
      <vt:variant>
        <vt:lpwstr/>
      </vt:variant>
      <vt:variant>
        <vt:i4>8323139</vt:i4>
      </vt:variant>
      <vt:variant>
        <vt:i4>0</vt:i4>
      </vt:variant>
      <vt:variant>
        <vt:i4>0</vt:i4>
      </vt:variant>
      <vt:variant>
        <vt:i4>5</vt:i4>
      </vt:variant>
      <vt:variant>
        <vt:lpwstr>mailto:apr@ksu.edu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Tom L. Root</dc:creator>
  <cp:lastModifiedBy>Cecilia Brooke Cholka</cp:lastModifiedBy>
  <cp:revision>3</cp:revision>
  <cp:lastPrinted>2013-12-10T17:02:00Z</cp:lastPrinted>
  <dcterms:created xsi:type="dcterms:W3CDTF">2016-11-23T22:58:00Z</dcterms:created>
  <dcterms:modified xsi:type="dcterms:W3CDTF">2016-11-23T22:58:00Z</dcterms:modified>
</cp:coreProperties>
</file>